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1"/>
        <w:jc w:val="center"/>
        <w:rPr>
          <w:rFonts w:ascii="Verdana" w:cs="Verdana" w:eastAsia="Verdana" w:hAnsi="Verdana"/>
          <w:b w:val="1"/>
          <w:bCs w:val="1"/>
          <w:color w:val="000000"/>
          <w:sz w:val="16"/>
          <w:szCs w:val="16"/>
        </w:rPr>
      </w:pP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margin">
              <wp:posOffset>4826635</wp:posOffset>
            </wp:positionH>
            <wp:positionV relativeFrom="margin">
              <wp:posOffset>99060</wp:posOffset>
            </wp:positionV>
            <wp:extent cx="2063750" cy="667385"/>
            <wp:effectExtent b="0" l="0" r="0" t="0"/>
            <wp:wrapNone/>
            <wp:docPr descr="logo mim" id="13" name="image2.jpg"/>
            <a:graphic>
              <a:graphicData uri="http://schemas.openxmlformats.org/drawingml/2006/picture">
                <pic:pic>
                  <pic:nvPicPr>
                    <pic:cNvPr descr="logo mim" id="0" name="image2.jpg"/>
                    <pic:cNvPicPr preferRelativeResize="0"/>
                  </pic:nvPicPr>
                  <pic:blipFill>
                    <a:blip r:embed="rId7"/>
                    <a:srcRect b="0" l="0" r="0" t="0"/>
                    <a:stretch>
                      <a:fillRect/>
                    </a:stretch>
                  </pic:blipFill>
                  <pic:spPr>
                    <a:xfrm>
                      <a:off x="0" y="0"/>
                      <a:ext cx="2063750" cy="667385"/>
                    </a:xfrm>
                    <a:prstGeom prst="rect"/>
                    <a:ln/>
                  </pic:spPr>
                </pic:pic>
              </a:graphicData>
            </a:graphic>
          </wp:anchor>
        </w:drawing>
      </w: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margin">
              <wp:posOffset>-239360</wp:posOffset>
            </wp:positionH>
            <wp:positionV relativeFrom="margin">
              <wp:posOffset>3976</wp:posOffset>
            </wp:positionV>
            <wp:extent cx="2064191" cy="667909"/>
            <wp:effectExtent b="0" l="0" r="0" t="0"/>
            <wp:wrapNone/>
            <wp:docPr descr="logo mim" id="14" name="image2.jpg"/>
            <a:graphic>
              <a:graphicData uri="http://schemas.openxmlformats.org/drawingml/2006/picture">
                <pic:pic>
                  <pic:nvPicPr>
                    <pic:cNvPr descr="logo mim" id="0" name="image2.jpg"/>
                    <pic:cNvPicPr preferRelativeResize="0"/>
                  </pic:nvPicPr>
                  <pic:blipFill>
                    <a:blip r:embed="rId7"/>
                    <a:srcRect b="0" l="0" r="0" t="0"/>
                    <a:stretch>
                      <a:fillRect/>
                    </a:stretch>
                  </pic:blipFill>
                  <pic:spPr>
                    <a:xfrm>
                      <a:off x="0" y="0"/>
                      <a:ext cx="2064191" cy="667909"/>
                    </a:xfrm>
                    <a:prstGeom prst="rect"/>
                    <a:ln/>
                  </pic:spPr>
                </pic:pic>
              </a:graphicData>
            </a:graphic>
          </wp:anchor>
        </w:drawing>
      </w:r>
      <w:r w:rsidDel="00000000" w:rsidR="00000000" w:rsidRPr="00000000">
        <w:rPr>
          <w:rFonts w:ascii="Times New Roman" w:cs="Times New Roman" w:eastAsia="Times New Roman" w:hAnsi="Times New Roman"/>
          <w:sz w:val="24"/>
          <w:szCs w:val="24"/>
        </w:rPr>
        <w:drawing>
          <wp:inline distB="0" distT="0" distL="0" distR="0">
            <wp:extent cx="1977592" cy="1112885"/>
            <wp:effectExtent b="0" l="0" r="0" t="0"/>
            <wp:docPr descr="https://lh6.googleusercontent.com/Bx1jYAbPVJ_C9LK4b6VRFz8ijkD37uEGG8gDbufuyYlyNaGSyGrRYTWpnjtfdAOKTHuVH8g-7B31Uu5UevVcobIb2t7h2wcFdZffRx76hmMJzLoasgnS8idkPmhrLOKZwjt_4u4" id="9" name="image3.jpg"/>
            <a:graphic>
              <a:graphicData uri="http://schemas.openxmlformats.org/drawingml/2006/picture">
                <pic:pic>
                  <pic:nvPicPr>
                    <pic:cNvPr descr="https://lh6.googleusercontent.com/Bx1jYAbPVJ_C9LK4b6VRFz8ijkD37uEGG8gDbufuyYlyNaGSyGrRYTWpnjtfdAOKTHuVH8g-7B31Uu5UevVcobIb2t7h2wcFdZffRx76hmMJzLoasgnS8idkPmhrLOKZwjt_4u4" id="0" name="image3.jpg"/>
                    <pic:cNvPicPr preferRelativeResize="0"/>
                  </pic:nvPicPr>
                  <pic:blipFill>
                    <a:blip r:embed="rId8"/>
                    <a:srcRect b="0" l="0" r="0" t="0"/>
                    <a:stretch>
                      <a:fillRect/>
                    </a:stretch>
                  </pic:blipFill>
                  <pic:spPr>
                    <a:xfrm>
                      <a:off x="0" y="0"/>
                      <a:ext cx="1977592" cy="111288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p w:rsidR="00000000" w:rsidDel="00000000" w:rsidP="00000000" w:rsidRDefault="00000000" w:rsidRPr="00000000" w14:paraId="00000003">
      <w:pPr>
        <w:widowControl w:val="1"/>
        <w:jc w:val="center"/>
        <w:rPr>
          <w:rFonts w:ascii="Times New Roman" w:cs="Times New Roman" w:eastAsia="Times New Roman" w:hAnsi="Times New Roman"/>
          <w:sz w:val="24"/>
          <w:szCs w:val="24"/>
        </w:rPr>
      </w:pPr>
      <w:r w:rsidDel="00000000" w:rsidR="00000000" w:rsidRPr="00000000">
        <w:rPr>
          <w:rFonts w:ascii="Verdana" w:cs="Verdana" w:eastAsia="Verdana" w:hAnsi="Verdana"/>
          <w:b w:val="1"/>
          <w:bCs w:val="1"/>
          <w:color w:val="000000"/>
          <w:sz w:val="24"/>
          <w:szCs w:val="24"/>
          <w:rtl w:val="0"/>
        </w:rPr>
        <w:t xml:space="preserve">ISTITUTO COMPRENSIVO 1° “D’ACQUISTO-LEONE”</w:t>
      </w:r>
      <w:r w:rsidDel="00000000" w:rsidR="00000000" w:rsidRPr="00000000">
        <w:rPr>
          <w:rtl w:val="0"/>
        </w:rPr>
      </w:r>
    </w:p>
    <w:p w:rsidR="00000000" w:rsidDel="00000000" w:rsidP="00000000" w:rsidRDefault="00000000" w:rsidRPr="00000000" w14:paraId="00000004">
      <w:pPr>
        <w:widowControl w:val="1"/>
        <w:jc w:val="center"/>
        <w:rPr>
          <w:rFonts w:ascii="Times New Roman" w:cs="Times New Roman" w:eastAsia="Times New Roman" w:hAnsi="Times New Roman"/>
          <w:sz w:val="24"/>
          <w:szCs w:val="24"/>
        </w:rPr>
      </w:pPr>
      <w:r w:rsidDel="00000000" w:rsidR="00000000" w:rsidRPr="00000000">
        <w:rPr>
          <w:rFonts w:ascii="Verdana" w:cs="Verdana" w:eastAsia="Verdana" w:hAnsi="Verdana"/>
          <w:color w:val="000000"/>
          <w:sz w:val="16"/>
          <w:szCs w:val="16"/>
          <w:rtl w:val="0"/>
        </w:rPr>
        <w:t xml:space="preserve">VIA INDIPENDENZA, 1 – 80038 POMIGLIANO D’ARCO</w:t>
      </w:r>
      <w:r w:rsidDel="00000000" w:rsidR="00000000" w:rsidRPr="00000000">
        <w:rPr>
          <w:rtl w:val="0"/>
        </w:rPr>
      </w:r>
    </w:p>
    <w:p w:rsidR="00000000" w:rsidDel="00000000" w:rsidP="00000000" w:rsidRDefault="00000000" w:rsidRPr="00000000" w14:paraId="00000005">
      <w:pPr>
        <w:widowControl w:val="1"/>
        <w:jc w:val="center"/>
        <w:rPr>
          <w:rFonts w:ascii="Times New Roman" w:cs="Times New Roman" w:eastAsia="Times New Roman" w:hAnsi="Times New Roman"/>
          <w:sz w:val="24"/>
          <w:szCs w:val="24"/>
        </w:rPr>
      </w:pPr>
      <w:r w:rsidDel="00000000" w:rsidR="00000000" w:rsidRPr="00000000">
        <w:rPr>
          <w:rFonts w:ascii="Verdana" w:cs="Verdana" w:eastAsia="Verdana" w:hAnsi="Verdana"/>
          <w:color w:val="000000"/>
          <w:sz w:val="16"/>
          <w:szCs w:val="16"/>
          <w:rtl w:val="0"/>
        </w:rPr>
        <w:t xml:space="preserve">Distretto n° 31 – C. F. 93076670632 – C. M. NAIC8G1003</w:t>
      </w:r>
      <w:r w:rsidDel="00000000" w:rsidR="00000000" w:rsidRPr="00000000">
        <w:rPr>
          <w:rtl w:val="0"/>
        </w:rPr>
      </w:r>
    </w:p>
    <w:p w:rsidR="00000000" w:rsidDel="00000000" w:rsidP="00000000" w:rsidRDefault="00000000" w:rsidRPr="00000000" w14:paraId="00000006">
      <w:pPr>
        <w:widowControl w:val="1"/>
        <w:jc w:val="center"/>
        <w:rPr>
          <w:rFonts w:ascii="Times New Roman" w:cs="Times New Roman" w:eastAsia="Times New Roman" w:hAnsi="Times New Roman"/>
          <w:sz w:val="24"/>
          <w:szCs w:val="24"/>
        </w:rPr>
      </w:pPr>
      <w:r w:rsidDel="00000000" w:rsidR="00000000" w:rsidRPr="00000000">
        <w:rPr>
          <w:rFonts w:ascii="Verdana" w:cs="Verdana" w:eastAsia="Verdana" w:hAnsi="Verdana"/>
          <w:color w:val="000000"/>
          <w:sz w:val="16"/>
          <w:szCs w:val="16"/>
          <w:rtl w:val="0"/>
        </w:rPr>
        <w:t xml:space="preserve">Telefono e fax 081/3177304 – e mail </w:t>
      </w:r>
      <w:r w:rsidDel="00000000" w:rsidR="00000000" w:rsidRPr="00000000">
        <w:rPr>
          <w:rFonts w:ascii="Verdana" w:cs="Verdana" w:eastAsia="Verdana" w:hAnsi="Verdana"/>
          <w:color w:val="000000"/>
          <w:sz w:val="16"/>
          <w:szCs w:val="16"/>
          <w:u w:val="single"/>
          <w:rtl w:val="0"/>
        </w:rPr>
        <w:t xml:space="preserve">NAIC8G1003@ISTRUZIONE.IT</w:t>
      </w:r>
      <w:r w:rsidDel="00000000" w:rsidR="00000000" w:rsidRPr="00000000">
        <w:rPr>
          <w:rtl w:val="0"/>
        </w:rPr>
      </w:r>
    </w:p>
    <w:p w:rsidR="00000000" w:rsidDel="00000000" w:rsidP="00000000" w:rsidRDefault="00000000" w:rsidRPr="00000000" w14:paraId="00000007">
      <w:pPr>
        <w:widowControl w:val="1"/>
        <w:jc w:val="center"/>
        <w:rPr>
          <w:b w:val="1"/>
          <w:bCs w:val="1"/>
          <w:sz w:val="40"/>
          <w:szCs w:val="40"/>
        </w:rPr>
      </w:pPr>
      <w:r w:rsidDel="00000000" w:rsidR="00000000" w:rsidRPr="00000000">
        <w:rPr>
          <w:rFonts w:ascii="Verdana" w:cs="Verdana" w:eastAsia="Verdana" w:hAnsi="Verdana"/>
          <w:color w:val="000000"/>
          <w:sz w:val="16"/>
          <w:szCs w:val="16"/>
          <w:rtl w:val="0"/>
        </w:rPr>
        <w:t xml:space="preserve">Sito Web:</w:t>
      </w:r>
      <w:r w:rsidDel="00000000" w:rsidR="00000000" w:rsidRPr="00000000">
        <w:rPr>
          <w:rFonts w:ascii="Verdana" w:cs="Verdana" w:eastAsia="Verdana" w:hAnsi="Verdana"/>
          <w:b w:val="1"/>
          <w:bCs w:val="1"/>
          <w:color w:val="0060a8"/>
          <w:sz w:val="16"/>
          <w:szCs w:val="16"/>
          <w:rtl w:val="0"/>
        </w:rPr>
        <w:t xml:space="preserve">www.ic1dacquistoleone.edu.it</w:t>
      </w:r>
      <w:r w:rsidDel="00000000" w:rsidR="00000000" w:rsidRPr="00000000">
        <w:rPr>
          <w:rFonts w:ascii="Verdana" w:cs="Verdana" w:eastAsia="Verdana" w:hAnsi="Verdana"/>
          <w:color w:val="0070c0"/>
          <w:sz w:val="16"/>
          <w:szCs w:val="16"/>
          <w:rtl w:val="0"/>
        </w:rPr>
        <w:t xml:space="preserve"> </w:t>
      </w:r>
      <w:r w:rsidDel="00000000" w:rsidR="00000000" w:rsidRPr="00000000">
        <w:rPr>
          <w:rFonts w:ascii="Verdana" w:cs="Verdana" w:eastAsia="Verdana" w:hAnsi="Verdana"/>
          <w:color w:val="000000"/>
          <w:sz w:val="16"/>
          <w:szCs w:val="16"/>
          <w:rtl w:val="0"/>
        </w:rPr>
        <w:t xml:space="preserve">- postacertificata: NAIC8G1003@pec.istruzione.it</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p w:rsidR="00000000" w:rsidDel="00000000" w:rsidP="00000000" w:rsidRDefault="00000000" w:rsidRPr="00000000" w14:paraId="00000008">
      <w:pPr>
        <w:widowControl w:val="1"/>
        <w:jc w:val="center"/>
        <w:rPr>
          <w:b w:val="1"/>
          <w:bCs w:val="1"/>
          <w:sz w:val="40"/>
          <w:szCs w:val="40"/>
        </w:rPr>
      </w:pPr>
      <w:r w:rsidDel="00000000" w:rsidR="00000000" w:rsidRPr="00000000">
        <w:rPr>
          <w:rtl w:val="0"/>
        </w:rPr>
      </w:r>
    </w:p>
    <w:p w:rsidR="00000000" w:rsidDel="00000000" w:rsidP="00000000" w:rsidRDefault="00000000" w:rsidRPr="00000000" w14:paraId="00000009">
      <w:pPr>
        <w:widowControl w:val="1"/>
        <w:jc w:val="left"/>
        <w:rPr>
          <w:b w:val="1"/>
          <w:bCs w:val="1"/>
          <w:sz w:val="40"/>
          <w:szCs w:val="40"/>
        </w:rPr>
      </w:pPr>
      <w:r w:rsidDel="00000000" w:rsidR="00000000" w:rsidRPr="00000000">
        <w:rPr>
          <w:rtl w:val="0"/>
        </w:rPr>
      </w:r>
    </w:p>
    <w:p w:rsidR="00000000" w:rsidDel="00000000" w:rsidP="00000000" w:rsidRDefault="00000000" w:rsidRPr="00000000" w14:paraId="0000000A">
      <w:pPr>
        <w:widowControl w:val="1"/>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Piano Didattico Personalizzato </w:t>
      </w:r>
    </w:p>
    <w:p w:rsidR="00000000" w:rsidDel="00000000" w:rsidP="00000000" w:rsidRDefault="00000000" w:rsidRPr="00000000" w14:paraId="0000000B">
      <w:pPr>
        <w:widowControl w:val="1"/>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per alunni con Disturbi Specifici dell’Apprendimento </w:t>
      </w:r>
    </w:p>
    <w:p w:rsidR="00000000" w:rsidDel="00000000" w:rsidP="00000000" w:rsidRDefault="00000000" w:rsidRPr="00000000" w14:paraId="0000000C">
      <w:pPr>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(DSA-Legge 170/2010)</w:t>
      </w:r>
    </w:p>
    <w:p w:rsidR="00000000" w:rsidDel="00000000" w:rsidP="00000000" w:rsidRDefault="00000000" w:rsidRPr="00000000" w14:paraId="0000000D">
      <w:pPr>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Anno Scolastico 20__/20__</w:t>
      </w:r>
    </w:p>
    <w:p w:rsidR="00000000" w:rsidDel="00000000" w:rsidP="00000000" w:rsidRDefault="00000000" w:rsidRPr="00000000" w14:paraId="0000000E">
      <w:pPr>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0F">
      <w:pPr>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0">
      <w:pPr>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1">
      <w:pPr>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2">
      <w:pPr>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3">
      <w:pPr>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4">
      <w:pPr>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5">
      <w:pPr>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6">
      <w:pPr>
        <w:jc w:val="both"/>
        <w:rPr>
          <w:rFonts w:ascii="Arial" w:cs="Arial" w:eastAsia="Arial" w:hAnsi="Arial"/>
          <w:sz w:val="32"/>
          <w:szCs w:val="32"/>
        </w:rPr>
      </w:pPr>
      <w:r w:rsidDel="00000000" w:rsidR="00000000" w:rsidRPr="00000000">
        <w:rPr>
          <w:rFonts w:ascii="Arial" w:cs="Arial" w:eastAsia="Arial" w:hAnsi="Arial"/>
          <w:sz w:val="32"/>
          <w:szCs w:val="32"/>
          <w:rtl w:val="0"/>
        </w:rPr>
        <w:t xml:space="preserve">Alunno/a: ________________________________________</w:t>
      </w:r>
    </w:p>
    <w:p w:rsidR="00000000" w:rsidDel="00000000" w:rsidP="00000000" w:rsidRDefault="00000000" w:rsidRPr="00000000" w14:paraId="00000017">
      <w:pPr>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8">
      <w:pPr>
        <w:jc w:val="both"/>
        <w:rPr>
          <w:rFonts w:ascii="Arial" w:cs="Arial" w:eastAsia="Arial" w:hAnsi="Arial"/>
          <w:sz w:val="32"/>
          <w:szCs w:val="32"/>
        </w:rPr>
      </w:pPr>
      <w:r w:rsidDel="00000000" w:rsidR="00000000" w:rsidRPr="00000000">
        <w:rPr>
          <w:rFonts w:ascii="Arial" w:cs="Arial" w:eastAsia="Arial" w:hAnsi="Arial"/>
          <w:sz w:val="32"/>
          <w:szCs w:val="32"/>
          <w:rtl w:val="0"/>
        </w:rPr>
        <w:t xml:space="preserve">Classe: ______________ </w:t>
      </w:r>
    </w:p>
    <w:p w:rsidR="00000000" w:rsidDel="00000000" w:rsidP="00000000" w:rsidRDefault="00000000" w:rsidRPr="00000000" w14:paraId="00000019">
      <w:pPr>
        <w:jc w:val="both"/>
        <w:rPr>
          <w:rFonts w:ascii="Arial" w:cs="Arial" w:eastAsia="Arial" w:hAnsi="Arial"/>
          <w:sz w:val="32"/>
          <w:szCs w:val="32"/>
        </w:rPr>
      </w:pPr>
      <w:r w:rsidDel="00000000" w:rsidR="00000000" w:rsidRPr="00000000">
        <w:rPr>
          <w:rtl w:val="0"/>
        </w:rPr>
      </w:r>
    </w:p>
    <w:p w:rsidR="00000000" w:rsidDel="00000000" w:rsidP="00000000" w:rsidRDefault="00000000" w:rsidRPr="00000000" w14:paraId="0000001A">
      <w:pPr>
        <w:jc w:val="both"/>
        <w:rPr>
          <w:rFonts w:ascii="Arial" w:cs="Arial" w:eastAsia="Arial" w:hAnsi="Arial"/>
          <w:b w:val="1"/>
          <w:bCs w:val="1"/>
          <w:sz w:val="32"/>
          <w:szCs w:val="32"/>
        </w:rPr>
      </w:pPr>
      <w:r w:rsidDel="00000000" w:rsidR="00000000" w:rsidRPr="00000000">
        <w:rPr>
          <w:rFonts w:ascii="Arial" w:cs="Arial" w:eastAsia="Arial" w:hAnsi="Arial"/>
          <w:sz w:val="32"/>
          <w:szCs w:val="32"/>
          <w:rtl w:val="0"/>
        </w:rPr>
        <w:t xml:space="preserve">Coordinatore di classe: ______________________________________</w:t>
      </w:r>
      <w:r w:rsidDel="00000000" w:rsidR="00000000" w:rsidRPr="00000000">
        <w:rPr>
          <w:rtl w:val="0"/>
        </w:rPr>
      </w:r>
    </w:p>
    <w:p w:rsidR="00000000" w:rsidDel="00000000" w:rsidP="00000000" w:rsidRDefault="00000000" w:rsidRPr="00000000" w14:paraId="0000001B">
      <w:pPr>
        <w:spacing w:before="2" w:line="220" w:lineRule="auto"/>
        <w:rPr>
          <w:b w:val="1"/>
          <w:bCs w:val="1"/>
          <w:sz w:val="40"/>
          <w:szCs w:val="40"/>
        </w:rPr>
      </w:pPr>
      <w:r w:rsidDel="00000000" w:rsidR="00000000" w:rsidRPr="00000000">
        <w:rPr>
          <w:rtl w:val="0"/>
        </w:rPr>
      </w:r>
    </w:p>
    <w:p w:rsidR="00000000" w:rsidDel="00000000" w:rsidP="00000000" w:rsidRDefault="00000000" w:rsidRPr="00000000" w14:paraId="0000001C">
      <w:pPr>
        <w:widowControl w:val="1"/>
        <w:jc w:val="both"/>
        <w:rPr>
          <w:rFonts w:ascii="Times New Roman" w:cs="Times New Roman" w:eastAsia="Times New Roman" w:hAnsi="Times New Roman"/>
          <w:sz w:val="16"/>
          <w:szCs w:val="16"/>
          <w:highlight w:val="white"/>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16"/>
          <w:szCs w:val="16"/>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1E">
      <w:pPr>
        <w:widowControl w:val="1"/>
        <w:jc w:val="both"/>
        <w:rPr>
          <w:rFonts w:ascii="Times New Roman" w:cs="Times New Roman" w:eastAsia="Times New Roman" w:hAnsi="Times New Roman"/>
          <w:sz w:val="16"/>
          <w:szCs w:val="16"/>
          <w:highlight w:val="white"/>
        </w:rPr>
      </w:pPr>
      <w:r w:rsidDel="00000000" w:rsidR="00000000" w:rsidRPr="00000000">
        <w:rPr>
          <w:rtl w:val="0"/>
        </w:rPr>
      </w:r>
    </w:p>
    <w:p w:rsidR="00000000" w:rsidDel="00000000" w:rsidP="00000000" w:rsidRDefault="00000000" w:rsidRPr="00000000" w14:paraId="0000001F">
      <w:pPr>
        <w:widowControl w:val="1"/>
        <w:jc w:val="both"/>
        <w:rPr>
          <w:rFonts w:ascii="Times New Roman" w:cs="Times New Roman" w:eastAsia="Times New Roman" w:hAnsi="Times New Roman"/>
          <w:sz w:val="16"/>
          <w:szCs w:val="16"/>
          <w:highlight w:val="white"/>
        </w:rPr>
      </w:pPr>
      <w:r w:rsidDel="00000000" w:rsidR="00000000" w:rsidRPr="00000000">
        <w:rPr>
          <w:rtl w:val="0"/>
        </w:rPr>
      </w:r>
    </w:p>
    <w:p w:rsidR="00000000" w:rsidDel="00000000" w:rsidP="00000000" w:rsidRDefault="00000000" w:rsidRPr="00000000" w14:paraId="00000020">
      <w:pPr>
        <w:widowControl w:val="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margin">
              <wp:posOffset>-80336</wp:posOffset>
            </wp:positionH>
            <wp:positionV relativeFrom="margin">
              <wp:posOffset>3976</wp:posOffset>
            </wp:positionV>
            <wp:extent cx="1908175" cy="617220"/>
            <wp:effectExtent b="0" l="0" r="0" t="0"/>
            <wp:wrapNone/>
            <wp:docPr descr="logo mim" id="11" name="image2.jpg"/>
            <a:graphic>
              <a:graphicData uri="http://schemas.openxmlformats.org/drawingml/2006/picture">
                <pic:pic>
                  <pic:nvPicPr>
                    <pic:cNvPr descr="logo mim" id="0" name="image2.jpg"/>
                    <pic:cNvPicPr preferRelativeResize="0"/>
                  </pic:nvPicPr>
                  <pic:blipFill>
                    <a:blip r:embed="rId7"/>
                    <a:srcRect b="0" l="0" r="0" t="0"/>
                    <a:stretch>
                      <a:fillRect/>
                    </a:stretch>
                  </pic:blipFill>
                  <pic:spPr>
                    <a:xfrm>
                      <a:off x="0" y="0"/>
                      <a:ext cx="1908175" cy="617220"/>
                    </a:xfrm>
                    <a:prstGeom prst="rect"/>
                    <a:ln/>
                  </pic:spPr>
                </pic:pic>
              </a:graphicData>
            </a:graphic>
          </wp:anchor>
        </w:drawing>
      </w:r>
      <w:r w:rsidDel="00000000" w:rsidR="00000000" w:rsidRPr="00000000">
        <w:rPr>
          <w:rFonts w:ascii="Times New Roman" w:cs="Times New Roman" w:eastAsia="Times New Roman" w:hAnsi="Times New Roman"/>
          <w:sz w:val="24"/>
          <w:szCs w:val="24"/>
        </w:rPr>
        <w:drawing>
          <wp:inline distB="0" distT="0" distL="0" distR="0">
            <wp:extent cx="1726365" cy="971507"/>
            <wp:effectExtent b="0" l="0" r="0" t="0"/>
            <wp:docPr descr="https://lh6.googleusercontent.com/Bx1jYAbPVJ_C9LK4b6VRFz8ijkD37uEGG8gDbufuyYlyNaGSyGrRYTWpnjtfdAOKTHuVH8g-7B31Uu5UevVcobIb2t7h2wcFdZffRx76hmMJzLoasgnS8idkPmhrLOKZwjt_4u4" id="10" name="image4.jpg"/>
            <a:graphic>
              <a:graphicData uri="http://schemas.openxmlformats.org/drawingml/2006/picture">
                <pic:pic>
                  <pic:nvPicPr>
                    <pic:cNvPr descr="https://lh6.googleusercontent.com/Bx1jYAbPVJ_C9LK4b6VRFz8ijkD37uEGG8gDbufuyYlyNaGSyGrRYTWpnjtfdAOKTHuVH8g-7B31Uu5UevVcobIb2t7h2wcFdZffRx76hmMJzLoasgnS8idkPmhrLOKZwjt_4u4" id="0" name="image4.jpg"/>
                    <pic:cNvPicPr preferRelativeResize="0"/>
                  </pic:nvPicPr>
                  <pic:blipFill>
                    <a:blip r:embed="rId9"/>
                    <a:srcRect b="0" l="0" r="0" t="0"/>
                    <a:stretch>
                      <a:fillRect/>
                    </a:stretch>
                  </pic:blipFill>
                  <pic:spPr>
                    <a:xfrm>
                      <a:off x="0" y="0"/>
                      <a:ext cx="1726365" cy="971507"/>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anchor allowOverlap="1" behindDoc="0" distB="0" distT="0" distL="114300" distR="114300" hidden="0" layoutInCell="1" locked="0" relativeHeight="0" simplePos="0">
            <wp:simplePos x="0" y="0"/>
            <wp:positionH relativeFrom="margin">
              <wp:posOffset>5048250</wp:posOffset>
            </wp:positionH>
            <wp:positionV relativeFrom="margin">
              <wp:posOffset>99390</wp:posOffset>
            </wp:positionV>
            <wp:extent cx="1844675" cy="596265"/>
            <wp:effectExtent b="0" l="0" r="0" t="0"/>
            <wp:wrapNone/>
            <wp:docPr descr="logo mim" id="12" name="image2.jpg"/>
            <a:graphic>
              <a:graphicData uri="http://schemas.openxmlformats.org/drawingml/2006/picture">
                <pic:pic>
                  <pic:nvPicPr>
                    <pic:cNvPr descr="logo mim" id="0" name="image2.jpg"/>
                    <pic:cNvPicPr preferRelativeResize="0"/>
                  </pic:nvPicPr>
                  <pic:blipFill>
                    <a:blip r:embed="rId7"/>
                    <a:srcRect b="0" l="0" r="0" t="0"/>
                    <a:stretch>
                      <a:fillRect/>
                    </a:stretch>
                  </pic:blipFill>
                  <pic:spPr>
                    <a:xfrm>
                      <a:off x="0" y="0"/>
                      <a:ext cx="1844675" cy="596265"/>
                    </a:xfrm>
                    <a:prstGeom prst="rect"/>
                    <a:ln/>
                  </pic:spPr>
                </pic:pic>
              </a:graphicData>
            </a:graphic>
          </wp:anchor>
        </w:drawing>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Verdana" w:cs="Verdana" w:eastAsia="Verdana" w:hAnsi="Verdana"/>
          <w:b w:val="1"/>
          <w:bCs w:val="1"/>
          <w:color w:val="000000"/>
          <w:sz w:val="24"/>
          <w:szCs w:val="24"/>
          <w:rtl w:val="0"/>
        </w:rPr>
        <w:t xml:space="preserve">ISTITUTO COMPRENSIVO 1° “D’ACQUISTO-LEONE”</w:t>
      </w:r>
      <w:r w:rsidDel="00000000" w:rsidR="00000000" w:rsidRPr="00000000">
        <w:rPr>
          <w:rtl w:val="0"/>
        </w:rPr>
      </w:r>
    </w:p>
    <w:p w:rsidR="00000000" w:rsidDel="00000000" w:rsidP="00000000" w:rsidRDefault="00000000" w:rsidRPr="00000000" w14:paraId="00000021">
      <w:pPr>
        <w:widowControl w:val="1"/>
        <w:jc w:val="center"/>
        <w:rPr>
          <w:rFonts w:ascii="Times New Roman" w:cs="Times New Roman" w:eastAsia="Times New Roman" w:hAnsi="Times New Roman"/>
          <w:sz w:val="24"/>
          <w:szCs w:val="24"/>
        </w:rPr>
      </w:pPr>
      <w:r w:rsidDel="00000000" w:rsidR="00000000" w:rsidRPr="00000000">
        <w:rPr>
          <w:rFonts w:ascii="Verdana" w:cs="Verdana" w:eastAsia="Verdana" w:hAnsi="Verdana"/>
          <w:color w:val="000000"/>
          <w:sz w:val="16"/>
          <w:szCs w:val="16"/>
          <w:rtl w:val="0"/>
        </w:rPr>
        <w:t xml:space="preserve">VIA INDIPENDENZA, 1 – 80038 POMIGLIANO D’ARCO</w:t>
      </w:r>
      <w:r w:rsidDel="00000000" w:rsidR="00000000" w:rsidRPr="00000000">
        <w:rPr>
          <w:rtl w:val="0"/>
        </w:rPr>
      </w:r>
    </w:p>
    <w:p w:rsidR="00000000" w:rsidDel="00000000" w:rsidP="00000000" w:rsidRDefault="00000000" w:rsidRPr="00000000" w14:paraId="00000022">
      <w:pPr>
        <w:widowControl w:val="1"/>
        <w:jc w:val="center"/>
        <w:rPr>
          <w:rFonts w:ascii="Times New Roman" w:cs="Times New Roman" w:eastAsia="Times New Roman" w:hAnsi="Times New Roman"/>
          <w:sz w:val="24"/>
          <w:szCs w:val="24"/>
        </w:rPr>
      </w:pPr>
      <w:r w:rsidDel="00000000" w:rsidR="00000000" w:rsidRPr="00000000">
        <w:rPr>
          <w:rFonts w:ascii="Verdana" w:cs="Verdana" w:eastAsia="Verdana" w:hAnsi="Verdana"/>
          <w:color w:val="000000"/>
          <w:sz w:val="16"/>
          <w:szCs w:val="16"/>
          <w:rtl w:val="0"/>
        </w:rPr>
        <w:t xml:space="preserve">Distretto n° 31 – C. F. 93076670632 – C. M. NAIC8G1003</w:t>
      </w:r>
      <w:r w:rsidDel="00000000" w:rsidR="00000000" w:rsidRPr="00000000">
        <w:rPr>
          <w:rtl w:val="0"/>
        </w:rPr>
      </w:r>
    </w:p>
    <w:p w:rsidR="00000000" w:rsidDel="00000000" w:rsidP="00000000" w:rsidRDefault="00000000" w:rsidRPr="00000000" w14:paraId="00000023">
      <w:pPr>
        <w:widowControl w:val="1"/>
        <w:jc w:val="center"/>
        <w:rPr>
          <w:rFonts w:ascii="Times New Roman" w:cs="Times New Roman" w:eastAsia="Times New Roman" w:hAnsi="Times New Roman"/>
          <w:sz w:val="24"/>
          <w:szCs w:val="24"/>
        </w:rPr>
      </w:pPr>
      <w:r w:rsidDel="00000000" w:rsidR="00000000" w:rsidRPr="00000000">
        <w:rPr>
          <w:rFonts w:ascii="Verdana" w:cs="Verdana" w:eastAsia="Verdana" w:hAnsi="Verdana"/>
          <w:color w:val="000000"/>
          <w:sz w:val="16"/>
          <w:szCs w:val="16"/>
          <w:rtl w:val="0"/>
        </w:rPr>
        <w:t xml:space="preserve">Telefono e fax 081/3177304 – e mail </w:t>
      </w:r>
      <w:r w:rsidDel="00000000" w:rsidR="00000000" w:rsidRPr="00000000">
        <w:rPr>
          <w:rFonts w:ascii="Verdana" w:cs="Verdana" w:eastAsia="Verdana" w:hAnsi="Verdana"/>
          <w:color w:val="000000"/>
          <w:sz w:val="16"/>
          <w:szCs w:val="16"/>
          <w:u w:val="single"/>
          <w:rtl w:val="0"/>
        </w:rPr>
        <w:t xml:space="preserve">NAIC8G1003@ISTRUZIONE.IT</w:t>
      </w:r>
      <w:r w:rsidDel="00000000" w:rsidR="00000000" w:rsidRPr="00000000">
        <w:rPr>
          <w:rtl w:val="0"/>
        </w:rPr>
      </w:r>
    </w:p>
    <w:p w:rsidR="00000000" w:rsidDel="00000000" w:rsidP="00000000" w:rsidRDefault="00000000" w:rsidRPr="00000000" w14:paraId="00000024">
      <w:pPr>
        <w:widowControl w:val="1"/>
        <w:jc w:val="center"/>
        <w:rPr>
          <w:sz w:val="40"/>
          <w:szCs w:val="40"/>
        </w:rPr>
      </w:pPr>
      <w:r w:rsidDel="00000000" w:rsidR="00000000" w:rsidRPr="00000000">
        <w:rPr>
          <w:rFonts w:ascii="Verdana" w:cs="Verdana" w:eastAsia="Verdana" w:hAnsi="Verdana"/>
          <w:color w:val="000000"/>
          <w:sz w:val="16"/>
          <w:szCs w:val="16"/>
          <w:rtl w:val="0"/>
        </w:rPr>
        <w:t xml:space="preserve">Sito Web:</w:t>
      </w:r>
      <w:r w:rsidDel="00000000" w:rsidR="00000000" w:rsidRPr="00000000">
        <w:rPr>
          <w:rFonts w:ascii="Verdana" w:cs="Verdana" w:eastAsia="Verdana" w:hAnsi="Verdana"/>
          <w:b w:val="1"/>
          <w:bCs w:val="1"/>
          <w:color w:val="0060a8"/>
          <w:sz w:val="16"/>
          <w:szCs w:val="16"/>
          <w:rtl w:val="0"/>
        </w:rPr>
        <w:t xml:space="preserve">www.ic1dacquistoleone.edu.it</w:t>
      </w:r>
      <w:r w:rsidDel="00000000" w:rsidR="00000000" w:rsidRPr="00000000">
        <w:rPr>
          <w:rFonts w:ascii="Verdana" w:cs="Verdana" w:eastAsia="Verdana" w:hAnsi="Verdana"/>
          <w:color w:val="0070c0"/>
          <w:sz w:val="16"/>
          <w:szCs w:val="16"/>
          <w:rtl w:val="0"/>
        </w:rPr>
        <w:t xml:space="preserve"> </w:t>
      </w:r>
      <w:r w:rsidDel="00000000" w:rsidR="00000000" w:rsidRPr="00000000">
        <w:rPr>
          <w:rFonts w:ascii="Verdana" w:cs="Verdana" w:eastAsia="Verdana" w:hAnsi="Verdana"/>
          <w:color w:val="000000"/>
          <w:sz w:val="16"/>
          <w:szCs w:val="16"/>
          <w:rtl w:val="0"/>
        </w:rPr>
        <w:t xml:space="preserve">- postacertificata: NAIC8G1003@pec.istruzione.it</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b w:val="1"/>
          <w:bCs w:val="1"/>
          <w:sz w:val="40"/>
          <w:szCs w:val="40"/>
          <w:rtl w:val="0"/>
        </w:rPr>
        <w:t xml:space="preserve">Piano Didattico Personalizzato per alunni con DSA*</w:t>
      </w:r>
      <w:r w:rsidDel="00000000" w:rsidR="00000000" w:rsidRPr="00000000">
        <w:rPr>
          <w:rtl w:val="0"/>
        </w:rPr>
      </w:r>
    </w:p>
    <w:p w:rsidR="00000000" w:rsidDel="00000000" w:rsidP="00000000" w:rsidRDefault="00000000" w:rsidRPr="00000000" w14:paraId="00000025">
      <w:pPr>
        <w:spacing w:before="2" w:line="220" w:lineRule="auto"/>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26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1. DATI RELATIVI ALL’ALUNNO</w:t>
      </w:r>
      <w:r w:rsidDel="00000000" w:rsidR="00000000" w:rsidRPr="00000000">
        <w:rPr>
          <w:rtl w:val="0"/>
        </w:rPr>
      </w:r>
    </w:p>
    <w:p w:rsidR="00000000" w:rsidDel="00000000" w:rsidP="00000000" w:rsidRDefault="00000000" w:rsidRPr="00000000" w14:paraId="00000027">
      <w:pPr>
        <w:spacing w:line="200" w:lineRule="auto"/>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360" w:lineRule="auto"/>
        <w:ind w:left="112" w:right="123"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Cognome:……………………………………………………………………… Nome:………………………………………………………………………………………………………………… Data e luogo di nascita:…………………………………………………………………………………………… Residente a: ………………………………………………… in Via………………………………………………………….. n ……….. in provincia di ………………………………………………………………………………………………………………… Telefoni di riferimento: abitazione…………………………………………. Cellulare ……………………………………….. e-mail: ……………………………………………………………………………………………….................................. frequentante l’Istituto:……………………………………………………… plesso ………………………………………………… Classe:……………………………</w:t>
      </w:r>
    </w:p>
    <w:p w:rsidR="00000000" w:rsidDel="00000000" w:rsidP="00000000" w:rsidRDefault="00000000" w:rsidRPr="00000000" w14:paraId="00000029">
      <w:pPr>
        <w:spacing w:line="293.00000000000006" w:lineRule="auto"/>
        <w:ind w:left="112" w:right="7276" w:firstLine="0"/>
        <w:jc w:val="both"/>
        <w:rPr>
          <w:sz w:val="18"/>
          <w:szCs w:val="18"/>
        </w:rPr>
      </w:pPr>
      <w:r w:rsidDel="00000000" w:rsidR="00000000" w:rsidRPr="00000000">
        <w:rPr>
          <w:sz w:val="18"/>
          <w:szCs w:val="18"/>
          <w:rtl w:val="0"/>
        </w:rPr>
        <w:t xml:space="preserve">Sezione:…………………………</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2" w:lineRule="auto"/>
        <w:ind w:left="832" w:firstLine="0"/>
        <w:rPr>
          <w:color w:val="000000"/>
          <w:sz w:val="18"/>
          <w:szCs w:val="18"/>
        </w:rPr>
      </w:pPr>
      <w:r w:rsidDel="00000000" w:rsidR="00000000" w:rsidRPr="00000000">
        <w:rPr>
          <w:color w:val="000000"/>
          <w:sz w:val="18"/>
          <w:szCs w:val="18"/>
          <w:rtl w:val="0"/>
        </w:rPr>
        <w:t xml:space="preserve">*DSA = Disturbi Specifici di Apprendimento (dislessia, disgrafia, disortografia, discalculia …)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before="2" w:lineRule="auto"/>
        <w:ind w:left="832" w:firstLine="0"/>
        <w:rPr>
          <w:color w:val="000000"/>
          <w:sz w:val="20"/>
          <w:szCs w:val="2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before="51" w:lineRule="auto"/>
        <w:ind w:left="112" w:right="231" w:firstLine="0"/>
        <w:jc w:val="both"/>
        <w:rPr>
          <w:color w:val="000000"/>
          <w:sz w:val="16"/>
          <w:szCs w:val="16"/>
        </w:rPr>
      </w:pPr>
      <w:r w:rsidDel="00000000" w:rsidR="00000000" w:rsidRPr="00000000">
        <w:rPr>
          <w:b w:val="1"/>
          <w:bCs w:val="1"/>
          <w:color w:val="000000"/>
          <w:sz w:val="16"/>
          <w:szCs w:val="16"/>
          <w:rtl w:val="0"/>
        </w:rPr>
        <w:t xml:space="preserve">*NOTA: </w:t>
      </w:r>
      <w:r w:rsidDel="00000000" w:rsidR="00000000" w:rsidRPr="00000000">
        <w:rPr>
          <w:color w:val="000000"/>
          <w:sz w:val="16"/>
          <w:szCs w:val="16"/>
          <w:rtl w:val="0"/>
        </w:rPr>
        <w:t xml:space="preserve">il PDP è atto dovuto in presenza di alunni con DSA. Viene redatto collegialmente dal Team/Consiglio di Classe, completato dalle programmazioni curricolari, e concordato con la famiglia. Deve essere firmato dalle famiglie  all’inizio di ogni anno scolastico e deve essere consultabile dai docenti che vengono a sostituire i titolari delle classi. Il PDP deve valersi anche della partecipazione diretta dell’allievo (in età adeguata), per renderlo parte attiva del processo di apprendimento. Ai Dirigenti Scolastici e agli OOCC spetta il compito di assicurare l’ottemperanza piena e fattiva a questi impegni.</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112"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NORMATIVA DI RIFERIMENTO</w:t>
      </w:r>
      <w:r w:rsidDel="00000000" w:rsidR="00000000" w:rsidRPr="00000000">
        <w:rPr>
          <w:rtl w:val="0"/>
        </w:rPr>
      </w:r>
    </w:p>
    <w:p w:rsidR="00000000" w:rsidDel="00000000" w:rsidP="00000000" w:rsidRDefault="00000000" w:rsidRPr="00000000" w14:paraId="0000002E">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DPR 122/2009 Regolamento sulla valutazione (Art.10)</w:t>
      </w:r>
      <w:r w:rsidDel="00000000" w:rsidR="00000000" w:rsidRPr="00000000">
        <w:rPr>
          <w:rtl w:val="0"/>
        </w:rPr>
      </w:r>
    </w:p>
    <w:p w:rsidR="00000000" w:rsidDel="00000000" w:rsidP="00000000" w:rsidRDefault="00000000" w:rsidRPr="00000000" w14:paraId="0000002F">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Legge 8 ottobre 2010 , n. 170: Nuove norme in materia di Disturbi Specifici di Apprendimento in ambito scolastico  </w:t>
      </w:r>
      <w:r w:rsidDel="00000000" w:rsidR="00000000" w:rsidRPr="00000000">
        <w:rPr>
          <w:rtl w:val="0"/>
        </w:rPr>
      </w:r>
    </w:p>
    <w:p w:rsidR="00000000" w:rsidDel="00000000" w:rsidP="00000000" w:rsidRDefault="00000000" w:rsidRPr="00000000" w14:paraId="00000030">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D.M. n.5669 del 12.07.2011 </w:t>
      </w:r>
      <w:r w:rsidDel="00000000" w:rsidR="00000000" w:rsidRPr="00000000">
        <w:rPr>
          <w:rtl w:val="0"/>
        </w:rPr>
      </w:r>
    </w:p>
    <w:p w:rsidR="00000000" w:rsidDel="00000000" w:rsidP="00000000" w:rsidRDefault="00000000" w:rsidRPr="00000000" w14:paraId="00000031">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Linee guida per il diritto allo studio degli alunni e degli studenti con Disturbi Specifici di Apprendimento allegati al D.M. n 5669 </w:t>
      </w:r>
      <w:r w:rsidDel="00000000" w:rsidR="00000000" w:rsidRPr="00000000">
        <w:rPr>
          <w:rtl w:val="0"/>
        </w:rPr>
      </w:r>
    </w:p>
    <w:p w:rsidR="00000000" w:rsidDel="00000000" w:rsidP="00000000" w:rsidRDefault="00000000" w:rsidRPr="00000000" w14:paraId="00000032">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Circolare n. 48 del 31.5.2012   </w:t>
      </w:r>
      <w:r w:rsidDel="00000000" w:rsidR="00000000" w:rsidRPr="00000000">
        <w:rPr>
          <w:rtl w:val="0"/>
        </w:rPr>
      </w:r>
    </w:p>
    <w:p w:rsidR="00000000" w:rsidDel="00000000" w:rsidP="00000000" w:rsidRDefault="00000000" w:rsidRPr="00000000" w14:paraId="00000033">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hyperlink r:id="rId10">
        <w:r w:rsidDel="00000000" w:rsidR="00000000" w:rsidRPr="00000000">
          <w:rPr>
            <w:rFonts w:ascii="Times New Roman" w:cs="Times New Roman" w:eastAsia="Times New Roman" w:hAnsi="Times New Roman"/>
            <w:color w:val="000000"/>
            <w:sz w:val="16"/>
            <w:szCs w:val="16"/>
            <w:highlight w:val="white"/>
            <w:rtl w:val="0"/>
          </w:rPr>
          <w:t xml:space="preserve">Direttiva MIUR 85 del 12.10.2012</w:t>
        </w:r>
      </w:hyperlink>
      <w:r w:rsidDel="00000000" w:rsidR="00000000" w:rsidRPr="00000000">
        <w:rPr>
          <w:rtl w:val="0"/>
        </w:rPr>
      </w:r>
    </w:p>
    <w:p w:rsidR="00000000" w:rsidDel="00000000" w:rsidP="00000000" w:rsidRDefault="00000000" w:rsidRPr="00000000" w14:paraId="00000034">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Accordo Stato-Regioni del 25 luglio 2012 – Indicazioni per la diagnosi e la certificazione di DSA</w:t>
      </w:r>
      <w:r w:rsidDel="00000000" w:rsidR="00000000" w:rsidRPr="00000000">
        <w:rPr>
          <w:rtl w:val="0"/>
        </w:rPr>
      </w:r>
    </w:p>
    <w:p w:rsidR="00000000" w:rsidDel="00000000" w:rsidP="00000000" w:rsidRDefault="00000000" w:rsidRPr="00000000" w14:paraId="00000035">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Direttiva Bisogni Educativi Speciali 27 /12/2012</w:t>
      </w:r>
      <w:r w:rsidDel="00000000" w:rsidR="00000000" w:rsidRPr="00000000">
        <w:rPr>
          <w:rtl w:val="0"/>
        </w:rPr>
      </w:r>
    </w:p>
    <w:p w:rsidR="00000000" w:rsidDel="00000000" w:rsidP="00000000" w:rsidRDefault="00000000" w:rsidRPr="00000000" w14:paraId="00000036">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CM n 8 del 6 marzo 2013</w:t>
      </w:r>
      <w:r w:rsidDel="00000000" w:rsidR="00000000" w:rsidRPr="00000000">
        <w:rPr>
          <w:rtl w:val="0"/>
        </w:rPr>
      </w:r>
    </w:p>
    <w:p w:rsidR="00000000" w:rsidDel="00000000" w:rsidP="00000000" w:rsidRDefault="00000000" w:rsidRPr="00000000" w14:paraId="00000037">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DECRETO INTERMINISTERIALE del 17 aprile 2013 MIUR-MS con il quale si adottano le "Linee guida per la predisposizione dei protocolli regionali per le attività di individuazione precoce dei casi sospetti di DSA"</w:t>
      </w:r>
      <w:r w:rsidDel="00000000" w:rsidR="00000000" w:rsidRPr="00000000">
        <w:rPr>
          <w:rtl w:val="0"/>
        </w:rPr>
      </w:r>
    </w:p>
    <w:p w:rsidR="00000000" w:rsidDel="00000000" w:rsidP="00000000" w:rsidRDefault="00000000" w:rsidRPr="00000000" w14:paraId="00000038">
      <w:pPr>
        <w:widowControl w:val="1"/>
        <w:numPr>
          <w:ilvl w:val="0"/>
          <w:numId w:val="14"/>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LIBRO BIANCO DISLESSIA E DIRITTI NEGATI Testimonianze di genitori e figli – AID e Libri Liberi srl, Firenze, giugno 2013 </w:t>
      </w:r>
      <w:r w:rsidDel="00000000" w:rsidR="00000000" w:rsidRPr="00000000">
        <w:rPr>
          <w:rtl w:val="0"/>
        </w:rPr>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color w:val="0070c0"/>
          <w:sz w:val="16"/>
          <w:szCs w:val="16"/>
        </w:rPr>
      </w:pPr>
      <w:hyperlink r:id="rId11">
        <w:r w:rsidDel="00000000" w:rsidR="00000000" w:rsidRPr="00000000">
          <w:rPr>
            <w:rFonts w:ascii="Times New Roman" w:cs="Times New Roman" w:eastAsia="Times New Roman" w:hAnsi="Times New Roman"/>
            <w:color w:val="0070c0"/>
            <w:sz w:val="16"/>
            <w:szCs w:val="16"/>
            <w:rtl w:val="0"/>
          </w:rPr>
          <w:t xml:space="preserve">https://dsaleggimialcontrario.altervista.org/wp-content/uploads/2014/03/Libro-bianco.pdf</w:t>
        </w:r>
      </w:hyperlink>
      <w:r w:rsidDel="00000000" w:rsidR="00000000" w:rsidRPr="00000000">
        <w:rPr>
          <w:rtl w:val="0"/>
        </w:rPr>
      </w:r>
    </w:p>
    <w:p w:rsidR="00000000" w:rsidDel="00000000" w:rsidP="00000000" w:rsidRDefault="00000000" w:rsidRPr="00000000" w14:paraId="0000003A">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Delibera della Giunta Regionale n. 43 del 28 febbraio 2014 (Protocollo d’Intesa tra la Regione e l’Ufficio Scolastico regionale – MIUR della Campania per la definizione del percorso di individuazione precoce delle difficoltà di apprendimento, di diagnosi e di certificazione dei DSA, in ambito scolastico e clinico e approvazione del modello di certificazione sanitaria per i DSA)</w:t>
      </w:r>
      <w:r w:rsidDel="00000000" w:rsidR="00000000" w:rsidRPr="00000000">
        <w:rPr>
          <w:rtl w:val="0"/>
        </w:rPr>
      </w:r>
    </w:p>
    <w:p w:rsidR="00000000" w:rsidDel="00000000" w:rsidP="00000000" w:rsidRDefault="00000000" w:rsidRPr="00000000" w14:paraId="0000003B">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MIURAOODGOS Prot.n.3587, Roma, 3 giugno 2014, </w:t>
      </w:r>
      <w:hyperlink r:id="rId12">
        <w:r w:rsidDel="00000000" w:rsidR="00000000" w:rsidRPr="00000000">
          <w:rPr>
            <w:rFonts w:ascii="Times New Roman" w:cs="Times New Roman" w:eastAsia="Times New Roman" w:hAnsi="Times New Roman"/>
            <w:color w:val="000000"/>
            <w:sz w:val="16"/>
            <w:szCs w:val="16"/>
            <w:highlight w:val="white"/>
            <w:rtl w:val="0"/>
          </w:rPr>
          <w:t xml:space="preserve">Esame di Stato - I ciclo - Istruzioni a carattere permanente relative allo svolgimento degli esami di stato a conclusione del primo ciclo di istruzione</w:t>
        </w:r>
      </w:hyperlink>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tl w:val="0"/>
        </w:rPr>
      </w:r>
    </w:p>
    <w:p w:rsidR="00000000" w:rsidDel="00000000" w:rsidP="00000000" w:rsidRDefault="00000000" w:rsidRPr="00000000" w14:paraId="0000003C">
      <w:pPr>
        <w:widowControl w:val="1"/>
        <w:numPr>
          <w:ilvl w:val="0"/>
          <w:numId w:val="6"/>
        </w:numPr>
        <w:ind w:left="720" w:hanging="360"/>
        <w:jc w:val="both"/>
        <w:rPr>
          <w:sz w:val="16"/>
          <w:szCs w:val="16"/>
          <w:highlight w:val="white"/>
        </w:rPr>
      </w:pPr>
      <w:r w:rsidDel="00000000" w:rsidR="00000000" w:rsidRPr="00000000">
        <w:rPr>
          <w:rFonts w:ascii="Times New Roman" w:cs="Times New Roman" w:eastAsia="Times New Roman" w:hAnsi="Times New Roman"/>
          <w:sz w:val="16"/>
          <w:szCs w:val="16"/>
          <w:highlight w:val="white"/>
          <w:rtl w:val="0"/>
        </w:rPr>
        <w:t xml:space="preserve">Linee Guida per l’accesso all’università e l’assistenza dei ragazzi con DSA, approvate nel luglio 2014 dall’Assemblea della CNUDD(Conferenza Nazionale Universitaria dei Delegati per la Disabilità). </w:t>
      </w:r>
      <w:r w:rsidDel="00000000" w:rsidR="00000000" w:rsidRPr="00000000">
        <w:rPr>
          <w:rtl w:val="0"/>
        </w:rPr>
      </w:r>
    </w:p>
    <w:p w:rsidR="00000000" w:rsidDel="00000000" w:rsidP="00000000" w:rsidRDefault="00000000" w:rsidRPr="00000000" w14:paraId="0000003D">
      <w:pPr>
        <w:widowControl w:val="1"/>
        <w:numPr>
          <w:ilvl w:val="0"/>
          <w:numId w:val="6"/>
        </w:numPr>
        <w:ind w:left="720" w:hanging="360"/>
        <w:jc w:val="both"/>
        <w:rPr>
          <w:sz w:val="16"/>
          <w:szCs w:val="16"/>
          <w:highlight w:val="white"/>
        </w:rPr>
      </w:pPr>
      <w:r w:rsidDel="00000000" w:rsidR="00000000" w:rsidRPr="00000000">
        <w:rPr>
          <w:rFonts w:ascii="Times New Roman" w:cs="Times New Roman" w:eastAsia="Times New Roman" w:hAnsi="Times New Roman"/>
          <w:sz w:val="16"/>
          <w:szCs w:val="16"/>
          <w:highlight w:val="white"/>
          <w:rtl w:val="0"/>
        </w:rPr>
        <w:t xml:space="preserve">“Linee guida nazionali per l’orientamento permanente “, MIUR, 2014, importante documento affinché l’intervento orientativo assuma un ruolo strategico con un impatto crescente sull’intera società e sul futuro di ogni persona.</w:t>
      </w:r>
      <w:r w:rsidDel="00000000" w:rsidR="00000000" w:rsidRPr="00000000">
        <w:rPr>
          <w:rtl w:val="0"/>
        </w:rPr>
      </w:r>
    </w:p>
    <w:p w:rsidR="00000000" w:rsidDel="00000000" w:rsidP="00000000" w:rsidRDefault="00000000" w:rsidRPr="00000000" w14:paraId="0000003E">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Nota prot. 8935/U/C27h , Torino, 4 novembre 2014,  Diritto allo studio degli alunni/e e degli studenti/studentesse con disturbi specifici di apprendimento e con altri bisogni educativi speciali: analisi e ricognizione delle più recenti pronunce giurisprudenziali</w:t>
      </w:r>
      <w:r w:rsidDel="00000000" w:rsidR="00000000" w:rsidRPr="00000000">
        <w:rPr>
          <w:rtl w:val="0"/>
        </w:rPr>
      </w:r>
    </w:p>
    <w:p w:rsidR="00000000" w:rsidDel="00000000" w:rsidP="00000000" w:rsidRDefault="00000000" w:rsidRPr="00000000" w14:paraId="0000003F">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Legge 107/2015</w:t>
      </w:r>
      <w:r w:rsidDel="00000000" w:rsidR="00000000" w:rsidRPr="00000000">
        <w:rPr>
          <w:rtl w:val="0"/>
        </w:rPr>
      </w:r>
    </w:p>
    <w:p w:rsidR="00000000" w:rsidDel="00000000" w:rsidP="00000000" w:rsidRDefault="00000000" w:rsidRPr="00000000" w14:paraId="00000040">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Circolare Ministeriale 30549 del 21 settembre 2015</w:t>
      </w:r>
      <w:r w:rsidDel="00000000" w:rsidR="00000000" w:rsidRPr="00000000">
        <w:rPr>
          <w:rtl w:val="0"/>
        </w:rPr>
      </w:r>
    </w:p>
    <w:p w:rsidR="00000000" w:rsidDel="00000000" w:rsidP="00000000" w:rsidRDefault="00000000" w:rsidRPr="00000000" w14:paraId="00000041">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hyperlink r:id="rId13">
        <w:r w:rsidDel="00000000" w:rsidR="00000000" w:rsidRPr="00000000">
          <w:rPr>
            <w:rFonts w:ascii="Times New Roman" w:cs="Times New Roman" w:eastAsia="Times New Roman" w:hAnsi="Times New Roman"/>
            <w:color w:val="000000"/>
            <w:sz w:val="16"/>
            <w:szCs w:val="16"/>
            <w:highlight w:val="white"/>
            <w:rtl w:val="0"/>
          </w:rPr>
          <w:t xml:space="preserve">Decreto legislativo n. 62 del 13 aprile 2017 - Norme in materia di valutazione e certificazione delle competenze nel primo ciclo ed esami di Stato</w:t>
        </w:r>
      </w:hyperlink>
      <w:r w:rsidDel="00000000" w:rsidR="00000000" w:rsidRPr="00000000">
        <w:rPr>
          <w:rtl w:val="0"/>
        </w:rPr>
      </w:r>
    </w:p>
    <w:p w:rsidR="00000000" w:rsidDel="00000000" w:rsidP="00000000" w:rsidRDefault="00000000" w:rsidRPr="00000000" w14:paraId="00000042">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Decreto legislativo n.66/2017</w:t>
      </w:r>
      <w:r w:rsidDel="00000000" w:rsidR="00000000" w:rsidRPr="00000000">
        <w:rPr>
          <w:color w:val="000000"/>
          <w:sz w:val="16"/>
          <w:szCs w:val="16"/>
          <w:rtl w:val="0"/>
        </w:rPr>
        <w:t xml:space="preserve"> - Norme per la promozione dell'inclusione scolastica</w:t>
      </w:r>
    </w:p>
    <w:p w:rsidR="00000000" w:rsidDel="00000000" w:rsidP="00000000" w:rsidRDefault="00000000" w:rsidRPr="00000000" w14:paraId="00000043">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highlight w:val="white"/>
        </w:rPr>
      </w:pPr>
      <w:r w:rsidDel="00000000" w:rsidR="00000000" w:rsidRPr="00000000">
        <w:rPr>
          <w:rFonts w:ascii="Times New Roman" w:cs="Times New Roman" w:eastAsia="Times New Roman" w:hAnsi="Times New Roman"/>
          <w:color w:val="000000"/>
          <w:sz w:val="16"/>
          <w:szCs w:val="16"/>
          <w:highlight w:val="white"/>
          <w:rtl w:val="0"/>
        </w:rPr>
        <w:t xml:space="preserve">D.M. 741/2017 - Esame di Stato conclusivo del primo ciclo di istruzione</w:t>
      </w:r>
      <w:r w:rsidDel="00000000" w:rsidR="00000000" w:rsidRPr="00000000">
        <w:rPr>
          <w:rtl w:val="0"/>
        </w:rPr>
      </w:r>
    </w:p>
    <w:p w:rsidR="00000000" w:rsidDel="00000000" w:rsidP="00000000" w:rsidRDefault="00000000" w:rsidRPr="00000000" w14:paraId="00000044">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highlight w:val="white"/>
        </w:rPr>
      </w:pPr>
      <w:r w:rsidDel="00000000" w:rsidR="00000000" w:rsidRPr="00000000">
        <w:rPr>
          <w:rFonts w:ascii="Times New Roman" w:cs="Times New Roman" w:eastAsia="Times New Roman" w:hAnsi="Times New Roman"/>
          <w:color w:val="000000"/>
          <w:sz w:val="16"/>
          <w:szCs w:val="16"/>
          <w:highlight w:val="white"/>
          <w:rtl w:val="0"/>
        </w:rPr>
        <w:t xml:space="preserve">D.M. 742/2017 - Finalità della certificazione delle competenze</w:t>
      </w:r>
      <w:r w:rsidDel="00000000" w:rsidR="00000000" w:rsidRPr="00000000">
        <w:rPr>
          <w:rtl w:val="0"/>
        </w:rPr>
      </w:r>
    </w:p>
    <w:p w:rsidR="00000000" w:rsidDel="00000000" w:rsidP="00000000" w:rsidRDefault="00000000" w:rsidRPr="00000000" w14:paraId="00000045">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highlight w:val="white"/>
        </w:rPr>
      </w:pPr>
      <w:r w:rsidDel="00000000" w:rsidR="00000000" w:rsidRPr="00000000">
        <w:rPr>
          <w:rFonts w:ascii="Times New Roman" w:cs="Times New Roman" w:eastAsia="Times New Roman" w:hAnsi="Times New Roman"/>
          <w:color w:val="000000"/>
          <w:sz w:val="16"/>
          <w:szCs w:val="16"/>
          <w:highlight w:val="white"/>
          <w:rtl w:val="0"/>
        </w:rPr>
        <w:t xml:space="preserve">C.M. n.1865/2017 -  Indicazioni in merito a valutazione, certificazione delle competenze ed Esame di Stato nelle scuole del primo ciclo di istruzione</w:t>
      </w:r>
      <w:r w:rsidDel="00000000" w:rsidR="00000000" w:rsidRPr="00000000">
        <w:rPr>
          <w:rtl w:val="0"/>
        </w:rPr>
      </w:r>
    </w:p>
    <w:p w:rsidR="00000000" w:rsidDel="00000000" w:rsidP="00000000" w:rsidRDefault="00000000" w:rsidRPr="00000000" w14:paraId="00000046">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highlight w:val="white"/>
        </w:rPr>
      </w:pPr>
      <w:r w:rsidDel="00000000" w:rsidR="00000000" w:rsidRPr="00000000">
        <w:rPr>
          <w:rFonts w:ascii="Times New Roman" w:cs="Times New Roman" w:eastAsia="Times New Roman" w:hAnsi="Times New Roman"/>
          <w:color w:val="000000"/>
          <w:sz w:val="16"/>
          <w:szCs w:val="16"/>
          <w:highlight w:val="white"/>
          <w:rtl w:val="0"/>
        </w:rPr>
        <w:t xml:space="preserve">C.M. n.562/2019 - Alunni con bisogni educativi speciali (BES). Chiarimenti</w:t>
      </w:r>
      <w:r w:rsidDel="00000000" w:rsidR="00000000" w:rsidRPr="00000000">
        <w:rPr>
          <w:rtl w:val="0"/>
        </w:rPr>
      </w:r>
    </w:p>
    <w:p w:rsidR="00000000" w:rsidDel="00000000" w:rsidP="00000000" w:rsidRDefault="00000000" w:rsidRPr="00000000" w14:paraId="00000047">
      <w:pPr>
        <w:widowControl w:val="1"/>
        <w:numPr>
          <w:ilvl w:val="0"/>
          <w:numId w:val="6"/>
        </w:numPr>
        <w:pBdr>
          <w:top w:space="0" w:sz="0" w:val="nil"/>
          <w:left w:space="0" w:sz="0" w:val="nil"/>
          <w:bottom w:space="0" w:sz="0" w:val="nil"/>
          <w:right w:space="0" w:sz="0" w:val="nil"/>
          <w:between w:space="0" w:sz="0" w:val="nil"/>
        </w:pBdr>
        <w:ind w:left="720" w:hanging="360"/>
        <w:jc w:val="both"/>
        <w:rPr>
          <w:color w:val="000000"/>
          <w:sz w:val="16"/>
          <w:szCs w:val="16"/>
          <w:highlight w:val="white"/>
        </w:rPr>
        <w:sectPr>
          <w:footerReference r:id="rId14" w:type="default"/>
          <w:pgSz w:h="16840" w:w="11900" w:orient="portrait"/>
          <w:pgMar w:bottom="720" w:top="720" w:left="720" w:right="720" w:header="720" w:footer="763"/>
          <w:pgNumType w:start="1"/>
        </w:sectPr>
      </w:pPr>
      <w:r w:rsidDel="00000000" w:rsidR="00000000" w:rsidRPr="00000000">
        <w:rPr>
          <w:rFonts w:ascii="Times New Roman" w:cs="Times New Roman" w:eastAsia="Times New Roman" w:hAnsi="Times New Roman"/>
          <w:color w:val="000000"/>
          <w:sz w:val="16"/>
          <w:szCs w:val="16"/>
          <w:highlight w:val="white"/>
          <w:rtl w:val="0"/>
        </w:rPr>
        <w:t xml:space="preserve">Linea Guida sulla gestione dei Disturbi Specifici dell'Apprendimento (DSA) - Istituto Superiore di Sanità (ISS), 20 gennaio 2022</w:t>
      </w:r>
      <w:r w:rsidDel="00000000" w:rsidR="00000000" w:rsidRPr="00000000">
        <w:rPr>
          <w:rtl w:val="0"/>
        </w:rPr>
      </w:r>
    </w:p>
    <w:p w:rsidR="00000000" w:rsidDel="00000000" w:rsidP="00000000" w:rsidRDefault="00000000" w:rsidRPr="00000000" w14:paraId="00000048">
      <w:pPr>
        <w:spacing w:before="3" w:line="110" w:lineRule="auto"/>
        <w:rPr>
          <w:sz w:val="11"/>
          <w:szCs w:val="11"/>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16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2.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DATI DELLA SEGNALAZIONE SPECIALISTICA ALLA SCUOLA (o diagnosi)</w:t>
      </w:r>
      <w:r w:rsidDel="00000000" w:rsidR="00000000" w:rsidRPr="00000000">
        <w:rPr>
          <w:rtl w:val="0"/>
        </w:rPr>
      </w:r>
    </w:p>
    <w:p w:rsidR="00000000" w:rsidDel="00000000" w:rsidP="00000000" w:rsidRDefault="00000000" w:rsidRPr="00000000" w14:paraId="0000004A">
      <w:pPr>
        <w:spacing w:before="1" w:line="110" w:lineRule="auto"/>
        <w:rPr>
          <w:sz w:val="11"/>
          <w:szCs w:val="11"/>
        </w:rPr>
      </w:pPr>
      <w:r w:rsidDel="00000000" w:rsidR="00000000" w:rsidRPr="00000000">
        <w:rPr>
          <w:rtl w:val="0"/>
        </w:rPr>
      </w:r>
    </w:p>
    <w:p w:rsidR="00000000" w:rsidDel="00000000" w:rsidP="00000000" w:rsidRDefault="00000000" w:rsidRPr="00000000" w14:paraId="0000004B">
      <w:pPr>
        <w:spacing w:line="200" w:lineRule="auto"/>
        <w:rPr>
          <w:sz w:val="20"/>
          <w:szCs w:val="2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59" w:lineRule="auto"/>
        <w:ind w:left="152" w:firstLine="0"/>
        <w:rPr>
          <w:color w:val="000000"/>
          <w:sz w:val="20"/>
          <w:szCs w:val="20"/>
        </w:rPr>
      </w:pPr>
      <w:r w:rsidDel="00000000" w:rsidR="00000000" w:rsidRPr="00000000">
        <w:rPr>
          <w:color w:val="000000"/>
          <w:sz w:val="20"/>
          <w:szCs w:val="20"/>
          <w:rtl w:val="0"/>
        </w:rPr>
        <w:t xml:space="preserve">Segnalazione diagnostica alla scuola redatta da:……………………………………………………………………………………………………………..</w:t>
      </w:r>
    </w:p>
    <w:p w:rsidR="00000000" w:rsidDel="00000000" w:rsidP="00000000" w:rsidRDefault="00000000" w:rsidRPr="00000000" w14:paraId="0000004D">
      <w:pPr>
        <w:spacing w:before="3" w:line="120" w:lineRule="auto"/>
        <w:rPr>
          <w:sz w:val="12"/>
          <w:szCs w:val="12"/>
        </w:rPr>
      </w:pPr>
      <w:r w:rsidDel="00000000" w:rsidR="00000000" w:rsidRPr="00000000">
        <w:rPr>
          <w:rtl w:val="0"/>
        </w:rPr>
      </w:r>
    </w:p>
    <w:p w:rsidR="00000000" w:rsidDel="00000000" w:rsidP="00000000" w:rsidRDefault="00000000" w:rsidRPr="00000000" w14:paraId="0000004E">
      <w:pPr>
        <w:ind w:left="5816" w:firstLine="0"/>
        <w:rPr>
          <w:sz w:val="20"/>
          <w:szCs w:val="20"/>
        </w:rPr>
      </w:pPr>
      <w:r w:rsidDel="00000000" w:rsidR="00000000" w:rsidRPr="00000000">
        <w:rPr>
          <w:i w:val="1"/>
          <w:iCs w:val="1"/>
          <w:sz w:val="20"/>
          <w:szCs w:val="20"/>
          <w:rtl w:val="0"/>
        </w:rPr>
        <w:t xml:space="preserve">(ASL o privato)</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2" w:lineRule="auto"/>
        <w:ind w:left="152" w:firstLine="0"/>
        <w:rPr>
          <w:color w:val="000000"/>
          <w:sz w:val="20"/>
          <w:szCs w:val="20"/>
        </w:rPr>
      </w:pPr>
      <w:r w:rsidDel="00000000" w:rsidR="00000000" w:rsidRPr="00000000">
        <w:rPr>
          <w:color w:val="000000"/>
          <w:sz w:val="20"/>
          <w:szCs w:val="20"/>
          <w:rtl w:val="0"/>
        </w:rPr>
        <w:t xml:space="preserve">il:    ………………………………………………………………………………….…..    a:    ……………………………………………………………………………………….</w:t>
      </w:r>
    </w:p>
    <w:p w:rsidR="00000000" w:rsidDel="00000000" w:rsidP="00000000" w:rsidRDefault="00000000" w:rsidRPr="00000000" w14:paraId="00000050">
      <w:pPr>
        <w:tabs>
          <w:tab w:val="left" w:leader="none" w:pos="5816"/>
        </w:tabs>
        <w:ind w:left="860" w:firstLine="0"/>
        <w:rPr>
          <w:sz w:val="20"/>
          <w:szCs w:val="20"/>
        </w:rPr>
      </w:pPr>
      <w:r w:rsidDel="00000000" w:rsidR="00000000" w:rsidRPr="00000000">
        <w:rPr>
          <w:i w:val="1"/>
          <w:iCs w:val="1"/>
          <w:sz w:val="20"/>
          <w:szCs w:val="20"/>
          <w:rtl w:val="0"/>
        </w:rPr>
        <w:t xml:space="preserve">(data)</w:t>
        <w:tab/>
        <w:t xml:space="preserve">(città)</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52" w:firstLine="0"/>
        <w:rPr>
          <w:color w:val="000000"/>
          <w:sz w:val="20"/>
          <w:szCs w:val="20"/>
        </w:rPr>
      </w:pPr>
      <w:r w:rsidDel="00000000" w:rsidR="00000000" w:rsidRPr="00000000">
        <w:rPr>
          <w:color w:val="000000"/>
          <w:sz w:val="20"/>
          <w:szCs w:val="20"/>
          <w:rtl w:val="0"/>
        </w:rPr>
        <w:t xml:space="preserve">Da    dott.    :    ..……………………………………………………………………………………………………………………………………………………………..……….</w:t>
      </w:r>
    </w:p>
    <w:p w:rsidR="00000000" w:rsidDel="00000000" w:rsidP="00000000" w:rsidRDefault="00000000" w:rsidRPr="00000000" w14:paraId="00000052">
      <w:pPr>
        <w:ind w:left="406" w:firstLine="0"/>
        <w:jc w:val="center"/>
        <w:rPr>
          <w:sz w:val="20"/>
          <w:szCs w:val="20"/>
        </w:rPr>
      </w:pPr>
      <w:r w:rsidDel="00000000" w:rsidR="00000000" w:rsidRPr="00000000">
        <w:rPr>
          <w:i w:val="1"/>
          <w:iCs w:val="1"/>
          <w:sz w:val="20"/>
          <w:szCs w:val="20"/>
          <w:rtl w:val="0"/>
        </w:rPr>
        <w:t xml:space="preserve">(nome del medico)</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2" w:lineRule="auto"/>
        <w:ind w:left="152" w:firstLine="0"/>
        <w:rPr>
          <w:color w:val="000000"/>
          <w:sz w:val="20"/>
          <w:szCs w:val="20"/>
        </w:rPr>
      </w:pPr>
      <w:r w:rsidDel="00000000" w:rsidR="00000000" w:rsidRPr="00000000">
        <w:rPr>
          <w:color w:val="000000"/>
          <w:sz w:val="20"/>
          <w:szCs w:val="20"/>
          <w:rtl w:val="0"/>
        </w:rPr>
        <w:t xml:space="preserve">In    qualità    di:    …………………………………………………………………………………………………………………………………………………………….…….</w:t>
      </w:r>
    </w:p>
    <w:p w:rsidR="00000000" w:rsidDel="00000000" w:rsidP="00000000" w:rsidRDefault="00000000" w:rsidRPr="00000000" w14:paraId="00000054">
      <w:pPr>
        <w:ind w:left="2276" w:firstLine="0"/>
        <w:rPr>
          <w:sz w:val="20"/>
          <w:szCs w:val="20"/>
        </w:rPr>
      </w:pPr>
      <w:r w:rsidDel="00000000" w:rsidR="00000000" w:rsidRPr="00000000">
        <w:rPr>
          <w:i w:val="1"/>
          <w:iCs w:val="1"/>
          <w:sz w:val="20"/>
          <w:szCs w:val="20"/>
          <w:rtl w:val="0"/>
        </w:rPr>
        <w:t xml:space="preserve">(neuropsichiatria o psicologo)</w:t>
      </w:r>
      <w:r w:rsidDel="00000000" w:rsidR="00000000" w:rsidRPr="00000000">
        <w:rPr>
          <w:rtl w:val="0"/>
        </w:rPr>
      </w:r>
    </w:p>
    <w:p w:rsidR="00000000" w:rsidDel="00000000" w:rsidP="00000000" w:rsidRDefault="00000000" w:rsidRPr="00000000" w14:paraId="00000055">
      <w:pPr>
        <w:spacing w:before="8" w:line="280" w:lineRule="auto"/>
        <w:rPr>
          <w:sz w:val="28"/>
          <w:szCs w:val="28"/>
        </w:rPr>
      </w:pPr>
      <w:r w:rsidDel="00000000" w:rsidR="00000000" w:rsidRPr="00000000">
        <w:rPr>
          <w:rtl w:val="0"/>
        </w:rPr>
      </w:r>
    </w:p>
    <w:p w:rsidR="00000000" w:rsidDel="00000000" w:rsidP="00000000" w:rsidRDefault="00000000" w:rsidRPr="00000000" w14:paraId="00000056">
      <w:pPr>
        <w:tabs>
          <w:tab w:val="left" w:leader="none" w:pos="575"/>
        </w:tabs>
        <w:spacing w:before="69" w:lineRule="auto"/>
        <w:ind w:left="575" w:firstLine="0"/>
        <w:rPr>
          <w:rFonts w:ascii="Arial" w:cs="Arial" w:eastAsia="Arial" w:hAnsi="Arial"/>
          <w:sz w:val="20"/>
          <w:szCs w:val="20"/>
        </w:rPr>
      </w:pPr>
      <w:r w:rsidDel="00000000" w:rsidR="00000000" w:rsidRPr="00000000">
        <w:rPr>
          <w:rFonts w:ascii="Arial" w:cs="Arial" w:eastAsia="Arial" w:hAnsi="Arial"/>
          <w:b w:val="1"/>
          <w:bCs w:val="1"/>
          <w:sz w:val="24"/>
          <w:szCs w:val="24"/>
          <w:rtl w:val="0"/>
        </w:rPr>
        <w:t xml:space="preserve">3. TIPOLOGIA DEL DISTURBO </w:t>
      </w:r>
      <w:r w:rsidDel="00000000" w:rsidR="00000000" w:rsidRPr="00000000">
        <w:rPr>
          <w:rFonts w:ascii="Arial" w:cs="Arial" w:eastAsia="Arial" w:hAnsi="Arial"/>
          <w:i w:val="1"/>
          <w:iCs w:val="1"/>
          <w:sz w:val="20"/>
          <w:szCs w:val="20"/>
          <w:rtl w:val="0"/>
        </w:rPr>
        <w:t xml:space="preserve">(dalla diagnosi o dalla segnalazione specialistica)</w:t>
      </w:r>
      <w:r w:rsidDel="00000000" w:rsidR="00000000" w:rsidRPr="00000000">
        <w:rPr>
          <w:rtl w:val="0"/>
        </w:rPr>
      </w:r>
    </w:p>
    <w:p w:rsidR="00000000" w:rsidDel="00000000" w:rsidP="00000000" w:rsidRDefault="00000000" w:rsidRPr="00000000" w14:paraId="00000057">
      <w:pPr>
        <w:spacing w:before="2" w:line="110" w:lineRule="auto"/>
        <w:rPr>
          <w:sz w:val="11"/>
          <w:szCs w:val="11"/>
        </w:rPr>
      </w:pPr>
      <w:r w:rsidDel="00000000" w:rsidR="00000000" w:rsidRPr="00000000">
        <w:rPr>
          <w:rtl w:val="0"/>
        </w:rPr>
      </w:r>
    </w:p>
    <w:p w:rsidR="00000000" w:rsidDel="00000000" w:rsidP="00000000" w:rsidRDefault="00000000" w:rsidRPr="00000000" w14:paraId="00000058">
      <w:pPr>
        <w:spacing w:line="200" w:lineRule="auto"/>
        <w:rPr>
          <w:sz w:val="20"/>
          <w:szCs w:val="20"/>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72"/>
        </w:tabs>
        <w:spacing w:after="0" w:before="0" w:line="240" w:lineRule="auto"/>
        <w:ind w:left="67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DIAGNOSI E CODICI ICD10</w:t>
      </w:r>
      <w:r w:rsidDel="00000000" w:rsidR="00000000" w:rsidRPr="00000000">
        <w:rPr>
          <w:rtl w:val="0"/>
        </w:rPr>
      </w:r>
    </w:p>
    <w:p w:rsidR="00000000" w:rsidDel="00000000" w:rsidP="00000000" w:rsidRDefault="00000000" w:rsidRPr="00000000" w14:paraId="0000005A">
      <w:pPr>
        <w:spacing w:before="3" w:line="140" w:lineRule="auto"/>
        <w:rPr>
          <w:sz w:val="14"/>
          <w:szCs w:val="14"/>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820"/>
        </w:tabs>
        <w:ind w:left="278" w:firstLine="0"/>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ab/>
      </w:r>
      <w:r w:rsidDel="00000000" w:rsidR="00000000" w:rsidRPr="00000000">
        <w:rPr>
          <w:color w:val="000000"/>
          <w:sz w:val="20"/>
          <w:szCs w:val="20"/>
          <w:rtl w:val="0"/>
        </w:rPr>
        <w:t xml:space="preserve">F 81.10 Disturbo specifico della lettura (dislessia)</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820"/>
        </w:tabs>
        <w:spacing w:before="15" w:lineRule="auto"/>
        <w:ind w:left="278" w:firstLine="0"/>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ab/>
      </w:r>
      <w:r w:rsidDel="00000000" w:rsidR="00000000" w:rsidRPr="00000000">
        <w:rPr>
          <w:color w:val="000000"/>
          <w:sz w:val="20"/>
          <w:szCs w:val="20"/>
          <w:rtl w:val="0"/>
        </w:rPr>
        <w:t xml:space="preserve">F 81.1  Disturbo specifico della compitazione (solo disortrografia)</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820"/>
        </w:tabs>
        <w:ind w:left="278" w:firstLine="0"/>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ab/>
      </w:r>
      <w:r w:rsidDel="00000000" w:rsidR="00000000" w:rsidRPr="00000000">
        <w:rPr>
          <w:color w:val="000000"/>
          <w:sz w:val="20"/>
          <w:szCs w:val="20"/>
          <w:rtl w:val="0"/>
        </w:rPr>
        <w:t xml:space="preserve">F 81.2  Disturbo specifico delle abilità aritmetiche (discalculia)</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820"/>
        </w:tabs>
        <w:spacing w:before="15" w:lineRule="auto"/>
        <w:ind w:left="278" w:firstLine="0"/>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ab/>
      </w:r>
      <w:r w:rsidDel="00000000" w:rsidR="00000000" w:rsidRPr="00000000">
        <w:rPr>
          <w:color w:val="000000"/>
          <w:sz w:val="20"/>
          <w:szCs w:val="20"/>
          <w:rtl w:val="0"/>
        </w:rPr>
        <w:t xml:space="preserve">F 81.3  Disturbo misto delle capacità scolastiche (dislessia e/o disortografia e/o discalculia)</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820"/>
        </w:tabs>
        <w:ind w:left="278" w:firstLine="0"/>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ab/>
      </w:r>
      <w:r w:rsidDel="00000000" w:rsidR="00000000" w:rsidRPr="00000000">
        <w:rPr>
          <w:color w:val="000000"/>
          <w:sz w:val="20"/>
          <w:szCs w:val="20"/>
          <w:rtl w:val="0"/>
        </w:rPr>
        <w:t xml:space="preserve">F 81.8  Altri disturbi evolutivi delle capacità scolastiche (disgrafia)</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820"/>
        </w:tabs>
        <w:ind w:left="832" w:right="1027" w:hanging="360"/>
        <w:jc w:val="both"/>
        <w:rPr>
          <w:color w:val="000000"/>
          <w:sz w:val="20"/>
          <w:szCs w:val="20"/>
        </w:rPr>
      </w:pPr>
      <w:r w:rsidDel="00000000" w:rsidR="00000000" w:rsidRPr="00000000">
        <w:rPr>
          <w:rFonts w:ascii="Noto Sans Symbols" w:cs="Noto Sans Symbols" w:eastAsia="Noto Sans Symbols" w:hAnsi="Noto Sans Symbols"/>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ab/>
      </w:r>
      <w:r w:rsidDel="00000000" w:rsidR="00000000" w:rsidRPr="00000000">
        <w:rPr>
          <w:color w:val="000000"/>
          <w:sz w:val="20"/>
          <w:szCs w:val="20"/>
          <w:rtl w:val="0"/>
        </w:rPr>
        <w:t xml:space="preserve">F 81.9 Disturbi evolutivi delle abilità scolastiche non specificati (disturbi dell’apprendimento non altrimenti specificato). Così come indicato nell’ICD10 “l’uso di questa categoria deve essere per quanto possibile evitato e limitato ai disturbi non specifici”</w:t>
      </w:r>
    </w:p>
    <w:p w:rsidR="00000000" w:rsidDel="00000000" w:rsidP="00000000" w:rsidRDefault="00000000" w:rsidRPr="00000000" w14:paraId="00000061">
      <w:pPr>
        <w:spacing w:before="6" w:line="150" w:lineRule="auto"/>
        <w:rPr>
          <w:sz w:val="15"/>
          <w:szCs w:val="15"/>
        </w:rPr>
      </w:pPr>
      <w:r w:rsidDel="00000000" w:rsidR="00000000" w:rsidRPr="00000000">
        <w:rPr>
          <w:rtl w:val="0"/>
        </w:rPr>
      </w:r>
    </w:p>
    <w:p w:rsidR="00000000" w:rsidDel="00000000" w:rsidP="00000000" w:rsidRDefault="00000000" w:rsidRPr="00000000" w14:paraId="00000062">
      <w:pPr>
        <w:spacing w:line="200" w:lineRule="auto"/>
        <w:rPr>
          <w:sz w:val="20"/>
          <w:szCs w:val="20"/>
        </w:rPr>
      </w:pPr>
      <w:r w:rsidDel="00000000" w:rsidR="00000000" w:rsidRPr="00000000">
        <w:rPr>
          <w:rtl w:val="0"/>
        </w:rPr>
      </w:r>
    </w:p>
    <w:tbl>
      <w:tblPr>
        <w:tblStyle w:val="Table1"/>
        <w:tblW w:w="7655.0" w:type="dxa"/>
        <w:jc w:val="left"/>
        <w:tblInd w:w="112.0" w:type="dxa"/>
        <w:tblLayout w:type="fixed"/>
        <w:tblLook w:val="0000"/>
      </w:tblPr>
      <w:tblGrid>
        <w:gridCol w:w="1712"/>
        <w:gridCol w:w="1493"/>
        <w:gridCol w:w="1360"/>
        <w:gridCol w:w="1484"/>
        <w:gridCol w:w="1606"/>
        <w:tblGridChange w:id="0">
          <w:tblGrid>
            <w:gridCol w:w="1712"/>
            <w:gridCol w:w="1493"/>
            <w:gridCol w:w="1360"/>
            <w:gridCol w:w="1484"/>
            <w:gridCol w:w="1606"/>
          </w:tblGrid>
        </w:tblGridChange>
      </w:tblGrid>
      <w:tr>
        <w:trPr>
          <w:cantSplit w:val="0"/>
          <w:trHeight w:val="716" w:hRule="atLeast"/>
          <w:tblHeader w:val="0"/>
        </w:trPr>
        <w:tc>
          <w:tcPr>
            <w:tcBorders>
              <w:top w:color="000000" w:space="0" w:sz="6" w:val="single"/>
              <w:left w:color="000000" w:space="0" w:sz="0" w:val="nil"/>
              <w:bottom w:color="000000" w:space="0" w:sz="0" w:val="nil"/>
              <w:right w:color="000000" w:space="0" w:sz="0" w:val="nil"/>
            </w:tcBorders>
          </w:tcPr>
          <w:p w:rsidR="00000000" w:rsidDel="00000000" w:rsidP="00000000" w:rsidRDefault="00000000" w:rsidRPr="00000000" w14:paraId="00000063">
            <w:pPr>
              <w:numPr>
                <w:ilvl w:val="0"/>
                <w:numId w:val="15"/>
              </w:numPr>
              <w:pBdr>
                <w:top w:space="0" w:sz="0" w:val="nil"/>
                <w:left w:space="0" w:sz="0" w:val="nil"/>
                <w:bottom w:space="0" w:sz="0" w:val="nil"/>
                <w:right w:space="0" w:sz="0" w:val="nil"/>
                <w:between w:space="0" w:sz="0" w:val="nil"/>
              </w:pBdr>
              <w:tabs>
                <w:tab w:val="left" w:leader="none" w:pos="205"/>
              </w:tabs>
              <w:spacing w:before="32" w:lineRule="auto"/>
              <w:ind w:left="205" w:hanging="166"/>
              <w:rPr>
                <w:color w:val="000000"/>
              </w:rPr>
            </w:pPr>
            <w:r w:rsidDel="00000000" w:rsidR="00000000" w:rsidRPr="00000000">
              <w:rPr>
                <w:color w:val="000000"/>
                <w:sz w:val="20"/>
                <w:szCs w:val="20"/>
                <w:rtl w:val="0"/>
              </w:rPr>
              <w:t xml:space="preserve">Dislessia</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before="1" w:line="120" w:lineRule="auto"/>
              <w:rPr>
                <w:color w:val="000000"/>
                <w:sz w:val="12"/>
                <w:szCs w:val="12"/>
              </w:rPr>
            </w:pPr>
            <w:r w:rsidDel="00000000" w:rsidR="00000000" w:rsidRPr="00000000">
              <w:rPr>
                <w:rtl w:val="0"/>
              </w:rPr>
            </w:r>
          </w:p>
          <w:p w:rsidR="00000000" w:rsidDel="00000000" w:rsidP="00000000" w:rsidRDefault="00000000" w:rsidRPr="00000000" w14:paraId="00000065">
            <w:pPr>
              <w:numPr>
                <w:ilvl w:val="0"/>
                <w:numId w:val="15"/>
              </w:numPr>
              <w:pBdr>
                <w:top w:space="0" w:sz="0" w:val="nil"/>
                <w:left w:space="0" w:sz="0" w:val="nil"/>
                <w:bottom w:space="0" w:sz="0" w:val="nil"/>
                <w:right w:space="0" w:sz="0" w:val="nil"/>
                <w:between w:space="0" w:sz="0" w:val="nil"/>
              </w:pBdr>
              <w:tabs>
                <w:tab w:val="left" w:leader="none" w:pos="205"/>
              </w:tabs>
              <w:ind w:left="205" w:hanging="166"/>
              <w:rPr>
                <w:color w:val="000000"/>
              </w:rPr>
            </w:pPr>
            <w:r w:rsidDel="00000000" w:rsidR="00000000" w:rsidRPr="00000000">
              <w:rPr>
                <w:color w:val="000000"/>
                <w:sz w:val="20"/>
                <w:szCs w:val="20"/>
                <w:rtl w:val="0"/>
              </w:rPr>
              <w:t xml:space="preserve">Disgrafia</w:t>
            </w: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before="32" w:lineRule="auto"/>
              <w:ind w:left="451" w:firstLine="0"/>
              <w:rPr>
                <w:color w:val="000000"/>
                <w:sz w:val="20"/>
                <w:szCs w:val="20"/>
              </w:rPr>
            </w:pPr>
            <w:r w:rsidDel="00000000" w:rsidR="00000000" w:rsidRPr="00000000">
              <w:rPr>
                <w:color w:val="000000"/>
                <w:sz w:val="20"/>
                <w:szCs w:val="20"/>
                <w:rtl w:val="0"/>
              </w:rPr>
              <w:t xml:space="preserve">di grado</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before="1" w:line="120" w:lineRule="auto"/>
              <w:rPr>
                <w:color w:val="000000"/>
                <w:sz w:val="12"/>
                <w:szCs w:val="12"/>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ind w:left="451" w:firstLine="0"/>
              <w:rPr>
                <w:color w:val="000000"/>
                <w:sz w:val="20"/>
                <w:szCs w:val="20"/>
              </w:rPr>
            </w:pPr>
            <w:r w:rsidDel="00000000" w:rsidR="00000000" w:rsidRPr="00000000">
              <w:rPr>
                <w:color w:val="000000"/>
                <w:sz w:val="20"/>
                <w:szCs w:val="20"/>
                <w:rtl w:val="0"/>
              </w:rPr>
              <w:t xml:space="preserve">di grado</w:t>
            </w:r>
          </w:p>
        </w:tc>
        <w:tc>
          <w:tcPr>
            <w:tcBorders>
              <w:top w:color="000000" w:space="0" w:sz="6" w:val="single"/>
              <w:left w:color="000000" w:space="0" w:sz="0" w:val="nil"/>
              <w:bottom w:color="000000" w:space="0" w:sz="0" w:val="nil"/>
              <w:right w:color="000000" w:space="0" w:sz="0" w:val="nil"/>
            </w:tcBorders>
          </w:tcPr>
          <w:p w:rsidR="00000000" w:rsidDel="00000000" w:rsidP="00000000" w:rsidRDefault="00000000" w:rsidRPr="00000000" w14:paraId="00000069">
            <w:pPr>
              <w:numPr>
                <w:ilvl w:val="0"/>
                <w:numId w:val="12"/>
              </w:numPr>
              <w:pBdr>
                <w:top w:space="0" w:sz="0" w:val="nil"/>
                <w:left w:space="0" w:sz="0" w:val="nil"/>
                <w:bottom w:space="0" w:sz="0" w:val="nil"/>
                <w:right w:space="0" w:sz="0" w:val="nil"/>
                <w:between w:space="0" w:sz="0" w:val="nil"/>
              </w:pBdr>
              <w:tabs>
                <w:tab w:val="left" w:leader="none" w:pos="550"/>
              </w:tabs>
              <w:spacing w:before="32" w:lineRule="auto"/>
              <w:ind w:left="550" w:hanging="176"/>
              <w:rPr>
                <w:color w:val="000000"/>
              </w:rPr>
            </w:pPr>
            <w:r w:rsidDel="00000000" w:rsidR="00000000" w:rsidRPr="00000000">
              <w:rPr>
                <w:color w:val="000000"/>
                <w:sz w:val="20"/>
                <w:szCs w:val="20"/>
                <w:rtl w:val="0"/>
              </w:rPr>
              <w:t xml:space="preserve">lieve</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before="1" w:line="120" w:lineRule="auto"/>
              <w:rPr>
                <w:color w:val="000000"/>
                <w:sz w:val="12"/>
                <w:szCs w:val="12"/>
              </w:rPr>
            </w:pPr>
            <w:r w:rsidDel="00000000" w:rsidR="00000000" w:rsidRPr="00000000">
              <w:rPr>
                <w:rtl w:val="0"/>
              </w:rPr>
            </w:r>
          </w:p>
          <w:p w:rsidR="00000000" w:rsidDel="00000000" w:rsidP="00000000" w:rsidRDefault="00000000" w:rsidRPr="00000000" w14:paraId="0000006B">
            <w:pPr>
              <w:numPr>
                <w:ilvl w:val="0"/>
                <w:numId w:val="12"/>
              </w:numPr>
              <w:pBdr>
                <w:top w:space="0" w:sz="0" w:val="nil"/>
                <w:left w:space="0" w:sz="0" w:val="nil"/>
                <w:bottom w:space="0" w:sz="0" w:val="nil"/>
                <w:right w:space="0" w:sz="0" w:val="nil"/>
                <w:between w:space="0" w:sz="0" w:val="nil"/>
              </w:pBdr>
              <w:tabs>
                <w:tab w:val="left" w:leader="none" w:pos="550"/>
              </w:tabs>
              <w:ind w:left="550" w:hanging="176"/>
              <w:rPr>
                <w:color w:val="000000"/>
              </w:rPr>
            </w:pPr>
            <w:r w:rsidDel="00000000" w:rsidR="00000000" w:rsidRPr="00000000">
              <w:rPr>
                <w:color w:val="000000"/>
                <w:sz w:val="20"/>
                <w:szCs w:val="20"/>
                <w:rtl w:val="0"/>
              </w:rPr>
              <w:t xml:space="preserve">lieve</w:t>
            </w: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Pr>
          <w:p w:rsidR="00000000" w:rsidDel="00000000" w:rsidP="00000000" w:rsidRDefault="00000000" w:rsidRPr="00000000" w14:paraId="0000006C">
            <w:pPr>
              <w:numPr>
                <w:ilvl w:val="0"/>
                <w:numId w:val="9"/>
              </w:numPr>
              <w:pBdr>
                <w:top w:space="0" w:sz="0" w:val="nil"/>
                <w:left w:space="0" w:sz="0" w:val="nil"/>
                <w:bottom w:space="0" w:sz="0" w:val="nil"/>
                <w:right w:space="0" w:sz="0" w:val="nil"/>
                <w:between w:space="0" w:sz="0" w:val="nil"/>
              </w:pBdr>
              <w:tabs>
                <w:tab w:val="left" w:leader="none" w:pos="605"/>
              </w:tabs>
              <w:spacing w:before="32" w:lineRule="auto"/>
              <w:ind w:left="605" w:hanging="176"/>
              <w:rPr>
                <w:color w:val="000000"/>
              </w:rPr>
            </w:pPr>
            <w:r w:rsidDel="00000000" w:rsidR="00000000" w:rsidRPr="00000000">
              <w:rPr>
                <w:color w:val="000000"/>
                <w:sz w:val="20"/>
                <w:szCs w:val="20"/>
                <w:rtl w:val="0"/>
              </w:rPr>
              <w:t xml:space="preserve">medio</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before="1" w:line="120" w:lineRule="auto"/>
              <w:rPr>
                <w:color w:val="000000"/>
                <w:sz w:val="12"/>
                <w:szCs w:val="12"/>
              </w:rPr>
            </w:pPr>
            <w:r w:rsidDel="00000000" w:rsidR="00000000" w:rsidRPr="00000000">
              <w:rPr>
                <w:rtl w:val="0"/>
              </w:rPr>
            </w:r>
          </w:p>
          <w:p w:rsidR="00000000" w:rsidDel="00000000" w:rsidP="00000000" w:rsidRDefault="00000000" w:rsidRPr="00000000" w14:paraId="0000006E">
            <w:pPr>
              <w:numPr>
                <w:ilvl w:val="0"/>
                <w:numId w:val="9"/>
              </w:numPr>
              <w:pBdr>
                <w:top w:space="0" w:sz="0" w:val="nil"/>
                <w:left w:space="0" w:sz="0" w:val="nil"/>
                <w:bottom w:space="0" w:sz="0" w:val="nil"/>
                <w:right w:space="0" w:sz="0" w:val="nil"/>
                <w:between w:space="0" w:sz="0" w:val="nil"/>
              </w:pBdr>
              <w:tabs>
                <w:tab w:val="left" w:leader="none" w:pos="605"/>
              </w:tabs>
              <w:ind w:left="605" w:hanging="176"/>
              <w:rPr>
                <w:color w:val="000000"/>
              </w:rPr>
            </w:pPr>
            <w:r w:rsidDel="00000000" w:rsidR="00000000" w:rsidRPr="00000000">
              <w:rPr>
                <w:color w:val="000000"/>
                <w:sz w:val="20"/>
                <w:szCs w:val="20"/>
                <w:rtl w:val="0"/>
              </w:rPr>
              <w:t xml:space="preserve">medio</w:t>
            </w: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tcPr>
          <w:p w:rsidR="00000000" w:rsidDel="00000000" w:rsidP="00000000" w:rsidRDefault="00000000" w:rsidRPr="00000000" w14:paraId="0000006F">
            <w:pPr>
              <w:numPr>
                <w:ilvl w:val="0"/>
                <w:numId w:val="17"/>
              </w:numPr>
              <w:pBdr>
                <w:top w:space="0" w:sz="0" w:val="nil"/>
                <w:left w:space="0" w:sz="0" w:val="nil"/>
                <w:bottom w:space="0" w:sz="0" w:val="nil"/>
                <w:right w:space="0" w:sz="0" w:val="nil"/>
                <w:between w:space="0" w:sz="0" w:val="nil"/>
              </w:pBdr>
              <w:tabs>
                <w:tab w:val="left" w:leader="none" w:pos="537"/>
              </w:tabs>
              <w:spacing w:before="32" w:lineRule="auto"/>
              <w:ind w:left="537" w:hanging="176"/>
              <w:rPr>
                <w:color w:val="000000"/>
              </w:rPr>
            </w:pPr>
            <w:r w:rsidDel="00000000" w:rsidR="00000000" w:rsidRPr="00000000">
              <w:rPr>
                <w:color w:val="000000"/>
                <w:sz w:val="20"/>
                <w:szCs w:val="20"/>
                <w:rtl w:val="0"/>
              </w:rPr>
              <w:t xml:space="preserve">grave</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before="1" w:line="120" w:lineRule="auto"/>
              <w:rPr>
                <w:color w:val="000000"/>
                <w:sz w:val="12"/>
                <w:szCs w:val="12"/>
              </w:rPr>
            </w:pPr>
            <w:r w:rsidDel="00000000" w:rsidR="00000000" w:rsidRPr="00000000">
              <w:rPr>
                <w:rtl w:val="0"/>
              </w:rPr>
            </w:r>
          </w:p>
          <w:p w:rsidR="00000000" w:rsidDel="00000000" w:rsidP="00000000" w:rsidRDefault="00000000" w:rsidRPr="00000000" w14:paraId="00000071">
            <w:pPr>
              <w:numPr>
                <w:ilvl w:val="0"/>
                <w:numId w:val="17"/>
              </w:numPr>
              <w:pBdr>
                <w:top w:space="0" w:sz="0" w:val="nil"/>
                <w:left w:space="0" w:sz="0" w:val="nil"/>
                <w:bottom w:space="0" w:sz="0" w:val="nil"/>
                <w:right w:space="0" w:sz="0" w:val="nil"/>
                <w:between w:space="0" w:sz="0" w:val="nil"/>
              </w:pBdr>
              <w:tabs>
                <w:tab w:val="left" w:leader="none" w:pos="537"/>
              </w:tabs>
              <w:ind w:left="537" w:hanging="176"/>
              <w:rPr>
                <w:color w:val="000000"/>
              </w:rPr>
            </w:pPr>
            <w:r w:rsidDel="00000000" w:rsidR="00000000" w:rsidRPr="00000000">
              <w:rPr>
                <w:color w:val="000000"/>
                <w:sz w:val="20"/>
                <w:szCs w:val="20"/>
                <w:rtl w:val="0"/>
              </w:rPr>
              <w:t xml:space="preserve">grave</w:t>
            </w:r>
            <w:r w:rsidDel="00000000" w:rsidR="00000000" w:rsidRPr="00000000">
              <w:rPr>
                <w:rtl w:val="0"/>
              </w:rPr>
            </w:r>
          </w:p>
        </w:tc>
      </w:tr>
      <w:tr>
        <w:trPr>
          <w:cantSplit w:val="0"/>
          <w:trHeight w:val="75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2">
            <w:pPr>
              <w:numPr>
                <w:ilvl w:val="0"/>
                <w:numId w:val="11"/>
              </w:numPr>
              <w:pBdr>
                <w:top w:space="0" w:sz="0" w:val="nil"/>
                <w:left w:space="0" w:sz="0" w:val="nil"/>
                <w:bottom w:space="0" w:sz="0" w:val="nil"/>
                <w:right w:space="0" w:sz="0" w:val="nil"/>
                <w:between w:space="0" w:sz="0" w:val="nil"/>
              </w:pBdr>
              <w:tabs>
                <w:tab w:val="left" w:leader="none" w:pos="205"/>
              </w:tabs>
              <w:spacing w:before="49" w:lineRule="auto"/>
              <w:ind w:left="205" w:hanging="166"/>
              <w:rPr>
                <w:color w:val="000000"/>
              </w:rPr>
            </w:pPr>
            <w:r w:rsidDel="00000000" w:rsidR="00000000" w:rsidRPr="00000000">
              <w:rPr>
                <w:color w:val="000000"/>
                <w:sz w:val="20"/>
                <w:szCs w:val="20"/>
                <w:rtl w:val="0"/>
              </w:rPr>
              <w:t xml:space="preserve">Disortografia</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before="1" w:line="120" w:lineRule="auto"/>
              <w:rPr>
                <w:color w:val="000000"/>
                <w:sz w:val="12"/>
                <w:szCs w:val="12"/>
              </w:rPr>
            </w:pPr>
            <w:r w:rsidDel="00000000" w:rsidR="00000000" w:rsidRPr="00000000">
              <w:rPr>
                <w:rtl w:val="0"/>
              </w:rPr>
            </w:r>
          </w:p>
          <w:p w:rsidR="00000000" w:rsidDel="00000000" w:rsidP="00000000" w:rsidRDefault="00000000" w:rsidRPr="00000000" w14:paraId="00000074">
            <w:pPr>
              <w:numPr>
                <w:ilvl w:val="0"/>
                <w:numId w:val="11"/>
              </w:numPr>
              <w:pBdr>
                <w:top w:space="0" w:sz="0" w:val="nil"/>
                <w:left w:space="0" w:sz="0" w:val="nil"/>
                <w:bottom w:space="0" w:sz="0" w:val="nil"/>
                <w:right w:space="0" w:sz="0" w:val="nil"/>
                <w:between w:space="0" w:sz="0" w:val="nil"/>
              </w:pBdr>
              <w:tabs>
                <w:tab w:val="left" w:leader="none" w:pos="205"/>
              </w:tabs>
              <w:ind w:left="205" w:hanging="166"/>
              <w:rPr>
                <w:color w:val="000000"/>
              </w:rPr>
            </w:pPr>
            <w:r w:rsidDel="00000000" w:rsidR="00000000" w:rsidRPr="00000000">
              <w:rPr>
                <w:color w:val="000000"/>
                <w:sz w:val="20"/>
                <w:szCs w:val="20"/>
                <w:rtl w:val="0"/>
              </w:rPr>
              <w:t xml:space="preserve">Discalculia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before="49" w:line="358" w:lineRule="auto"/>
              <w:ind w:left="451" w:right="374" w:firstLine="0"/>
              <w:rPr>
                <w:color w:val="000000"/>
                <w:sz w:val="20"/>
                <w:szCs w:val="20"/>
              </w:rPr>
            </w:pPr>
            <w:r w:rsidDel="00000000" w:rsidR="00000000" w:rsidRPr="00000000">
              <w:rPr>
                <w:color w:val="000000"/>
                <w:sz w:val="20"/>
                <w:szCs w:val="20"/>
                <w:rtl w:val="0"/>
              </w:rPr>
              <w:t xml:space="preserve">di grado di grado</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6">
            <w:pPr>
              <w:numPr>
                <w:ilvl w:val="0"/>
                <w:numId w:val="13"/>
              </w:numPr>
              <w:pBdr>
                <w:top w:space="0" w:sz="0" w:val="nil"/>
                <w:left w:space="0" w:sz="0" w:val="nil"/>
                <w:bottom w:space="0" w:sz="0" w:val="nil"/>
                <w:right w:space="0" w:sz="0" w:val="nil"/>
                <w:between w:space="0" w:sz="0" w:val="nil"/>
              </w:pBdr>
              <w:tabs>
                <w:tab w:val="left" w:leader="none" w:pos="550"/>
              </w:tabs>
              <w:spacing w:before="49" w:lineRule="auto"/>
              <w:ind w:left="550" w:hanging="176"/>
              <w:rPr>
                <w:color w:val="000000"/>
              </w:rPr>
            </w:pPr>
            <w:r w:rsidDel="00000000" w:rsidR="00000000" w:rsidRPr="00000000">
              <w:rPr>
                <w:color w:val="000000"/>
                <w:sz w:val="20"/>
                <w:szCs w:val="20"/>
                <w:rtl w:val="0"/>
              </w:rPr>
              <w:t xml:space="preserve">lieve</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before="1" w:line="120" w:lineRule="auto"/>
              <w:rPr>
                <w:color w:val="000000"/>
                <w:sz w:val="12"/>
                <w:szCs w:val="12"/>
              </w:rPr>
            </w:pPr>
            <w:r w:rsidDel="00000000" w:rsidR="00000000" w:rsidRPr="00000000">
              <w:rPr>
                <w:rtl w:val="0"/>
              </w:rPr>
            </w:r>
          </w:p>
          <w:p w:rsidR="00000000" w:rsidDel="00000000" w:rsidP="00000000" w:rsidRDefault="00000000" w:rsidRPr="00000000" w14:paraId="00000078">
            <w:pPr>
              <w:numPr>
                <w:ilvl w:val="0"/>
                <w:numId w:val="13"/>
              </w:numPr>
              <w:pBdr>
                <w:top w:space="0" w:sz="0" w:val="nil"/>
                <w:left w:space="0" w:sz="0" w:val="nil"/>
                <w:bottom w:space="0" w:sz="0" w:val="nil"/>
                <w:right w:space="0" w:sz="0" w:val="nil"/>
                <w:between w:space="0" w:sz="0" w:val="nil"/>
              </w:pBdr>
              <w:tabs>
                <w:tab w:val="left" w:leader="none" w:pos="550"/>
              </w:tabs>
              <w:ind w:left="550" w:hanging="176"/>
              <w:rPr>
                <w:color w:val="000000"/>
              </w:rPr>
            </w:pPr>
            <w:r w:rsidDel="00000000" w:rsidR="00000000" w:rsidRPr="00000000">
              <w:rPr>
                <w:color w:val="000000"/>
                <w:sz w:val="20"/>
                <w:szCs w:val="20"/>
                <w:rtl w:val="0"/>
              </w:rPr>
              <w:t xml:space="preserve">lieve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9">
            <w:pPr>
              <w:numPr>
                <w:ilvl w:val="0"/>
                <w:numId w:val="1"/>
              </w:numPr>
              <w:pBdr>
                <w:top w:space="0" w:sz="0" w:val="nil"/>
                <w:left w:space="0" w:sz="0" w:val="nil"/>
                <w:bottom w:space="0" w:sz="0" w:val="nil"/>
                <w:right w:space="0" w:sz="0" w:val="nil"/>
                <w:between w:space="0" w:sz="0" w:val="nil"/>
              </w:pBdr>
              <w:tabs>
                <w:tab w:val="left" w:leader="none" w:pos="605"/>
              </w:tabs>
              <w:spacing w:before="49" w:lineRule="auto"/>
              <w:ind w:left="605" w:hanging="176"/>
              <w:rPr>
                <w:color w:val="000000"/>
              </w:rPr>
            </w:pPr>
            <w:r w:rsidDel="00000000" w:rsidR="00000000" w:rsidRPr="00000000">
              <w:rPr>
                <w:color w:val="000000"/>
                <w:sz w:val="20"/>
                <w:szCs w:val="20"/>
                <w:rtl w:val="0"/>
              </w:rPr>
              <w:t xml:space="preserve">medio</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before="1" w:line="120" w:lineRule="auto"/>
              <w:rPr>
                <w:color w:val="000000"/>
                <w:sz w:val="12"/>
                <w:szCs w:val="12"/>
              </w:rPr>
            </w:pPr>
            <w:r w:rsidDel="00000000" w:rsidR="00000000" w:rsidRPr="00000000">
              <w:rPr>
                <w:rtl w:val="0"/>
              </w:rPr>
            </w:r>
          </w:p>
          <w:p w:rsidR="00000000" w:rsidDel="00000000" w:rsidP="00000000" w:rsidRDefault="00000000" w:rsidRPr="00000000" w14:paraId="0000007B">
            <w:pPr>
              <w:numPr>
                <w:ilvl w:val="0"/>
                <w:numId w:val="1"/>
              </w:numPr>
              <w:pBdr>
                <w:top w:space="0" w:sz="0" w:val="nil"/>
                <w:left w:space="0" w:sz="0" w:val="nil"/>
                <w:bottom w:space="0" w:sz="0" w:val="nil"/>
                <w:right w:space="0" w:sz="0" w:val="nil"/>
                <w:between w:space="0" w:sz="0" w:val="nil"/>
              </w:pBdr>
              <w:tabs>
                <w:tab w:val="left" w:leader="none" w:pos="605"/>
              </w:tabs>
              <w:ind w:left="605" w:hanging="176"/>
              <w:rPr>
                <w:color w:val="000000"/>
              </w:rPr>
            </w:pPr>
            <w:r w:rsidDel="00000000" w:rsidR="00000000" w:rsidRPr="00000000">
              <w:rPr>
                <w:color w:val="000000"/>
                <w:sz w:val="20"/>
                <w:szCs w:val="20"/>
                <w:rtl w:val="0"/>
              </w:rPr>
              <w:t xml:space="preserve">medio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C">
            <w:pPr>
              <w:numPr>
                <w:ilvl w:val="0"/>
                <w:numId w:val="22"/>
              </w:numPr>
              <w:pBdr>
                <w:top w:space="0" w:sz="0" w:val="nil"/>
                <w:left w:space="0" w:sz="0" w:val="nil"/>
                <w:bottom w:space="0" w:sz="0" w:val="nil"/>
                <w:right w:space="0" w:sz="0" w:val="nil"/>
                <w:between w:space="0" w:sz="0" w:val="nil"/>
              </w:pBdr>
              <w:tabs>
                <w:tab w:val="left" w:leader="none" w:pos="537"/>
              </w:tabs>
              <w:spacing w:before="49" w:lineRule="auto"/>
              <w:ind w:left="537" w:hanging="176"/>
              <w:rPr>
                <w:color w:val="000000"/>
              </w:rPr>
            </w:pPr>
            <w:r w:rsidDel="00000000" w:rsidR="00000000" w:rsidRPr="00000000">
              <w:rPr>
                <w:color w:val="000000"/>
                <w:sz w:val="20"/>
                <w:szCs w:val="20"/>
                <w:rtl w:val="0"/>
              </w:rPr>
              <w:t xml:space="preserve">grave</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before="1" w:line="120" w:lineRule="auto"/>
              <w:rPr>
                <w:color w:val="000000"/>
                <w:sz w:val="12"/>
                <w:szCs w:val="12"/>
              </w:rPr>
            </w:pPr>
            <w:r w:rsidDel="00000000" w:rsidR="00000000" w:rsidRPr="00000000">
              <w:rPr>
                <w:rtl w:val="0"/>
              </w:rPr>
            </w:r>
          </w:p>
          <w:p w:rsidR="00000000" w:rsidDel="00000000" w:rsidP="00000000" w:rsidRDefault="00000000" w:rsidRPr="00000000" w14:paraId="0000007E">
            <w:pPr>
              <w:numPr>
                <w:ilvl w:val="0"/>
                <w:numId w:val="22"/>
              </w:numPr>
              <w:pBdr>
                <w:top w:space="0" w:sz="0" w:val="nil"/>
                <w:left w:space="0" w:sz="0" w:val="nil"/>
                <w:bottom w:space="0" w:sz="0" w:val="nil"/>
                <w:right w:space="0" w:sz="0" w:val="nil"/>
                <w:between w:space="0" w:sz="0" w:val="nil"/>
              </w:pBdr>
              <w:tabs>
                <w:tab w:val="left" w:leader="none" w:pos="537"/>
              </w:tabs>
              <w:ind w:left="537" w:hanging="176"/>
              <w:rPr>
                <w:color w:val="000000"/>
              </w:rPr>
            </w:pPr>
            <w:r w:rsidDel="00000000" w:rsidR="00000000" w:rsidRPr="00000000">
              <w:rPr>
                <w:color w:val="000000"/>
                <w:sz w:val="20"/>
                <w:szCs w:val="20"/>
                <w:rtl w:val="0"/>
              </w:rPr>
              <w:t xml:space="preserve">grave</w:t>
            </w:r>
            <w:r w:rsidDel="00000000" w:rsidR="00000000" w:rsidRPr="00000000">
              <w:rPr>
                <w:rtl w:val="0"/>
              </w:rPr>
            </w:r>
          </w:p>
        </w:tc>
      </w:tr>
    </w:tbl>
    <w:p w:rsidR="00000000" w:rsidDel="00000000" w:rsidP="00000000" w:rsidRDefault="00000000" w:rsidRPr="00000000" w14:paraId="0000007F">
      <w:pPr>
        <w:spacing w:before="27" w:lineRule="auto"/>
        <w:ind w:left="152" w:firstLine="0"/>
        <w:rPr>
          <w:b w:val="1"/>
          <w:bCs w:val="1"/>
          <w:sz w:val="20"/>
          <w:szCs w:val="20"/>
        </w:rPr>
      </w:pPr>
      <w:r w:rsidDel="00000000" w:rsidR="00000000" w:rsidRPr="00000000">
        <w:rPr>
          <w:rtl w:val="0"/>
        </w:rPr>
      </w:r>
    </w:p>
    <w:p w:rsidR="00000000" w:rsidDel="00000000" w:rsidP="00000000" w:rsidRDefault="00000000" w:rsidRPr="00000000" w14:paraId="00000080">
      <w:pPr>
        <w:spacing w:before="27" w:lineRule="auto"/>
        <w:ind w:left="152" w:firstLine="0"/>
        <w:rPr>
          <w:sz w:val="20"/>
          <w:szCs w:val="20"/>
        </w:rPr>
      </w:pPr>
      <w:r w:rsidDel="00000000" w:rsidR="00000000" w:rsidRPr="00000000">
        <w:rPr>
          <w:b w:val="1"/>
          <w:bCs w:val="1"/>
          <w:sz w:val="20"/>
          <w:szCs w:val="20"/>
          <w:rtl w:val="0"/>
        </w:rPr>
        <w:t xml:space="preserve">Stile di apprendimento prevalente </w:t>
      </w:r>
      <w:r w:rsidDel="00000000" w:rsidR="00000000" w:rsidRPr="00000000">
        <w:rPr>
          <w:i w:val="1"/>
          <w:iCs w:val="1"/>
          <w:sz w:val="20"/>
          <w:szCs w:val="20"/>
          <w:rtl w:val="0"/>
        </w:rPr>
        <w:t xml:space="preserve">(se l’indicazione è presente)</w:t>
      </w:r>
      <w:r w:rsidDel="00000000" w:rsidR="00000000" w:rsidRPr="00000000">
        <w:rPr>
          <w:rtl w:val="0"/>
        </w:rPr>
      </w:r>
    </w:p>
    <w:p w:rsidR="00000000" w:rsidDel="00000000" w:rsidP="00000000" w:rsidRDefault="00000000" w:rsidRPr="00000000" w14:paraId="00000081">
      <w:pPr>
        <w:spacing w:before="3" w:line="120" w:lineRule="auto"/>
        <w:rPr>
          <w:sz w:val="12"/>
          <w:szCs w:val="12"/>
        </w:rPr>
      </w:pPr>
      <w:r w:rsidDel="00000000" w:rsidR="00000000" w:rsidRPr="00000000">
        <w:rPr>
          <w:rtl w:val="0"/>
        </w:rPr>
      </w:r>
    </w:p>
    <w:p w:rsidR="00000000" w:rsidDel="00000000" w:rsidP="00000000" w:rsidRDefault="00000000" w:rsidRPr="00000000" w14:paraId="00000082">
      <w:pPr>
        <w:numPr>
          <w:ilvl w:val="0"/>
          <w:numId w:val="21"/>
        </w:numPr>
        <w:pBdr>
          <w:top w:space="0" w:sz="0" w:val="nil"/>
          <w:left w:space="0" w:sz="0" w:val="nil"/>
          <w:bottom w:space="0" w:sz="0" w:val="nil"/>
          <w:right w:space="0" w:sz="0" w:val="nil"/>
          <w:between w:space="0" w:sz="0" w:val="nil"/>
        </w:pBdr>
        <w:tabs>
          <w:tab w:val="left" w:leader="none" w:pos="318"/>
        </w:tabs>
        <w:ind w:left="112" w:firstLine="40"/>
        <w:rPr>
          <w:color w:val="000000"/>
        </w:rPr>
      </w:pPr>
      <w:r w:rsidDel="00000000" w:rsidR="00000000" w:rsidRPr="00000000">
        <w:rPr>
          <w:color w:val="000000"/>
          <w:sz w:val="20"/>
          <w:szCs w:val="20"/>
          <w:rtl w:val="0"/>
        </w:rPr>
        <w:t xml:space="preserve">Uditivo</w:t>
      </w:r>
      <w:r w:rsidDel="00000000" w:rsidR="00000000" w:rsidRPr="00000000">
        <w:rPr>
          <w:rtl w:val="0"/>
        </w:rPr>
      </w:r>
    </w:p>
    <w:p w:rsidR="00000000" w:rsidDel="00000000" w:rsidP="00000000" w:rsidRDefault="00000000" w:rsidRPr="00000000" w14:paraId="00000083">
      <w:pPr>
        <w:spacing w:before="1" w:line="120" w:lineRule="auto"/>
        <w:rPr>
          <w:sz w:val="12"/>
          <w:szCs w:val="12"/>
        </w:rPr>
      </w:pPr>
      <w:r w:rsidDel="00000000" w:rsidR="00000000" w:rsidRPr="00000000">
        <w:rPr>
          <w:rtl w:val="0"/>
        </w:rPr>
      </w:r>
    </w:p>
    <w:p w:rsidR="00000000" w:rsidDel="00000000" w:rsidP="00000000" w:rsidRDefault="00000000" w:rsidRPr="00000000" w14:paraId="00000084">
      <w:pPr>
        <w:numPr>
          <w:ilvl w:val="0"/>
          <w:numId w:val="21"/>
        </w:numPr>
        <w:pBdr>
          <w:top w:space="0" w:sz="0" w:val="nil"/>
          <w:left w:space="0" w:sz="0" w:val="nil"/>
          <w:bottom w:space="0" w:sz="0" w:val="nil"/>
          <w:right w:space="0" w:sz="0" w:val="nil"/>
          <w:between w:space="0" w:sz="0" w:val="nil"/>
        </w:pBdr>
        <w:tabs>
          <w:tab w:val="left" w:leader="none" w:pos="318"/>
        </w:tabs>
        <w:ind w:left="318" w:hanging="166"/>
        <w:rPr>
          <w:color w:val="000000"/>
        </w:rPr>
      </w:pPr>
      <w:r w:rsidDel="00000000" w:rsidR="00000000" w:rsidRPr="00000000">
        <w:rPr>
          <w:color w:val="000000"/>
          <w:sz w:val="20"/>
          <w:szCs w:val="20"/>
          <w:rtl w:val="0"/>
        </w:rPr>
        <w:t xml:space="preserve">Visivo</w:t>
      </w:r>
      <w:r w:rsidDel="00000000" w:rsidR="00000000" w:rsidRPr="00000000">
        <w:rPr>
          <w:rtl w:val="0"/>
        </w:rPr>
      </w:r>
    </w:p>
    <w:p w:rsidR="00000000" w:rsidDel="00000000" w:rsidP="00000000" w:rsidRDefault="00000000" w:rsidRPr="00000000" w14:paraId="00000085">
      <w:pPr>
        <w:spacing w:before="3" w:line="120" w:lineRule="auto"/>
        <w:rPr>
          <w:sz w:val="12"/>
          <w:szCs w:val="12"/>
        </w:rPr>
      </w:pPr>
      <w:r w:rsidDel="00000000" w:rsidR="00000000" w:rsidRPr="00000000">
        <w:rPr>
          <w:rtl w:val="0"/>
        </w:rPr>
      </w:r>
    </w:p>
    <w:p w:rsidR="00000000" w:rsidDel="00000000" w:rsidP="00000000" w:rsidRDefault="00000000" w:rsidRPr="00000000" w14:paraId="00000086">
      <w:pPr>
        <w:numPr>
          <w:ilvl w:val="0"/>
          <w:numId w:val="21"/>
        </w:numPr>
        <w:pBdr>
          <w:top w:space="0" w:sz="0" w:val="nil"/>
          <w:left w:space="0" w:sz="0" w:val="nil"/>
          <w:bottom w:space="0" w:sz="0" w:val="nil"/>
          <w:right w:space="0" w:sz="0" w:val="nil"/>
          <w:between w:space="0" w:sz="0" w:val="nil"/>
        </w:pBdr>
        <w:tabs>
          <w:tab w:val="left" w:leader="none" w:pos="318"/>
        </w:tabs>
        <w:ind w:left="318" w:hanging="166"/>
        <w:rPr>
          <w:color w:val="000000"/>
        </w:rPr>
      </w:pPr>
      <w:r w:rsidDel="00000000" w:rsidR="00000000" w:rsidRPr="00000000">
        <w:rPr>
          <w:color w:val="000000"/>
          <w:sz w:val="20"/>
          <w:szCs w:val="20"/>
          <w:rtl w:val="0"/>
        </w:rPr>
        <w:t xml:space="preserve">Tramite letto-scrittura</w:t>
      </w:r>
      <w:r w:rsidDel="00000000" w:rsidR="00000000" w:rsidRPr="00000000">
        <w:rPr>
          <w:rtl w:val="0"/>
        </w:rPr>
      </w:r>
    </w:p>
    <w:p w:rsidR="00000000" w:rsidDel="00000000" w:rsidP="00000000" w:rsidRDefault="00000000" w:rsidRPr="00000000" w14:paraId="00000087">
      <w:pPr>
        <w:spacing w:before="1" w:line="120" w:lineRule="auto"/>
        <w:rPr>
          <w:sz w:val="12"/>
          <w:szCs w:val="12"/>
        </w:rPr>
      </w:pPr>
      <w:r w:rsidDel="00000000" w:rsidR="00000000" w:rsidRPr="00000000">
        <w:rPr>
          <w:rtl w:val="0"/>
        </w:rPr>
      </w:r>
    </w:p>
    <w:p w:rsidR="00000000" w:rsidDel="00000000" w:rsidP="00000000" w:rsidRDefault="00000000" w:rsidRPr="00000000" w14:paraId="00000088">
      <w:pPr>
        <w:ind w:left="152" w:firstLine="0"/>
        <w:rPr>
          <w:sz w:val="20"/>
          <w:szCs w:val="20"/>
        </w:rPr>
      </w:pPr>
      <w:r w:rsidDel="00000000" w:rsidR="00000000" w:rsidRPr="00000000">
        <w:rPr>
          <w:b w:val="1"/>
          <w:bCs w:val="1"/>
          <w:sz w:val="20"/>
          <w:szCs w:val="20"/>
          <w:rtl w:val="0"/>
        </w:rPr>
        <w:t xml:space="preserve">Compensazione del disturbo </w:t>
      </w:r>
      <w:r w:rsidDel="00000000" w:rsidR="00000000" w:rsidRPr="00000000">
        <w:rPr>
          <w:i w:val="1"/>
          <w:iCs w:val="1"/>
          <w:sz w:val="20"/>
          <w:szCs w:val="20"/>
          <w:rtl w:val="0"/>
        </w:rPr>
        <w:t xml:space="preserve">(solo dalla scuola secondaria e se l’indicazione è presente)</w:t>
      </w:r>
      <w:r w:rsidDel="00000000" w:rsidR="00000000" w:rsidRPr="00000000">
        <w:rPr>
          <w:rtl w:val="0"/>
        </w:rPr>
      </w:r>
    </w:p>
    <w:p w:rsidR="00000000" w:rsidDel="00000000" w:rsidP="00000000" w:rsidRDefault="00000000" w:rsidRPr="00000000" w14:paraId="00000089">
      <w:pPr>
        <w:spacing w:before="3" w:line="120" w:lineRule="auto"/>
        <w:rPr>
          <w:sz w:val="12"/>
          <w:szCs w:val="12"/>
        </w:rPr>
      </w:pPr>
      <w:r w:rsidDel="00000000" w:rsidR="00000000" w:rsidRPr="00000000">
        <w:rPr>
          <w:rtl w:val="0"/>
        </w:rPr>
      </w:r>
    </w:p>
    <w:p w:rsidR="00000000" w:rsidDel="00000000" w:rsidP="00000000" w:rsidRDefault="00000000" w:rsidRPr="00000000" w14:paraId="0000008A">
      <w:pPr>
        <w:numPr>
          <w:ilvl w:val="0"/>
          <w:numId w:val="21"/>
        </w:numPr>
        <w:pBdr>
          <w:top w:space="0" w:sz="0" w:val="nil"/>
          <w:left w:space="0" w:sz="0" w:val="nil"/>
          <w:bottom w:space="0" w:sz="0" w:val="nil"/>
          <w:right w:space="0" w:sz="0" w:val="nil"/>
          <w:between w:space="0" w:sz="0" w:val="nil"/>
        </w:pBdr>
        <w:tabs>
          <w:tab w:val="left" w:leader="none" w:pos="318"/>
        </w:tabs>
        <w:ind w:left="318" w:hanging="166"/>
        <w:rPr>
          <w:color w:val="000000"/>
        </w:rPr>
      </w:pPr>
      <w:r w:rsidDel="00000000" w:rsidR="00000000" w:rsidRPr="00000000">
        <w:rPr>
          <w:color w:val="000000"/>
          <w:sz w:val="20"/>
          <w:szCs w:val="20"/>
          <w:rtl w:val="0"/>
        </w:rPr>
        <w:t xml:space="preserve">Assente</w:t>
      </w:r>
      <w:r w:rsidDel="00000000" w:rsidR="00000000" w:rsidRPr="00000000">
        <w:rPr>
          <w:rtl w:val="0"/>
        </w:rPr>
      </w:r>
    </w:p>
    <w:p w:rsidR="00000000" w:rsidDel="00000000" w:rsidP="00000000" w:rsidRDefault="00000000" w:rsidRPr="00000000" w14:paraId="0000008B">
      <w:pPr>
        <w:spacing w:before="3" w:line="120" w:lineRule="auto"/>
        <w:rPr>
          <w:sz w:val="12"/>
          <w:szCs w:val="12"/>
        </w:rPr>
      </w:pPr>
      <w:r w:rsidDel="00000000" w:rsidR="00000000" w:rsidRPr="00000000">
        <w:rPr>
          <w:rtl w:val="0"/>
        </w:rPr>
      </w:r>
    </w:p>
    <w:p w:rsidR="00000000" w:rsidDel="00000000" w:rsidP="00000000" w:rsidRDefault="00000000" w:rsidRPr="00000000" w14:paraId="0000008C">
      <w:pPr>
        <w:numPr>
          <w:ilvl w:val="0"/>
          <w:numId w:val="21"/>
        </w:numPr>
        <w:pBdr>
          <w:top w:space="0" w:sz="0" w:val="nil"/>
          <w:left w:space="0" w:sz="0" w:val="nil"/>
          <w:bottom w:space="0" w:sz="0" w:val="nil"/>
          <w:right w:space="0" w:sz="0" w:val="nil"/>
          <w:between w:space="0" w:sz="0" w:val="nil"/>
        </w:pBdr>
        <w:tabs>
          <w:tab w:val="left" w:leader="none" w:pos="318"/>
        </w:tabs>
        <w:ind w:left="318" w:hanging="166"/>
        <w:rPr>
          <w:color w:val="000000"/>
        </w:rPr>
      </w:pPr>
      <w:r w:rsidDel="00000000" w:rsidR="00000000" w:rsidRPr="00000000">
        <w:rPr>
          <w:color w:val="000000"/>
          <w:sz w:val="20"/>
          <w:szCs w:val="20"/>
          <w:rtl w:val="0"/>
        </w:rPr>
        <w:t xml:space="preserve">Limitata</w:t>
      </w:r>
      <w:r w:rsidDel="00000000" w:rsidR="00000000" w:rsidRPr="00000000">
        <w:rPr>
          <w:rtl w:val="0"/>
        </w:rPr>
      </w:r>
    </w:p>
    <w:p w:rsidR="00000000" w:rsidDel="00000000" w:rsidP="00000000" w:rsidRDefault="00000000" w:rsidRPr="00000000" w14:paraId="0000008D">
      <w:pPr>
        <w:spacing w:before="1" w:line="120" w:lineRule="auto"/>
        <w:rPr>
          <w:sz w:val="12"/>
          <w:szCs w:val="12"/>
        </w:rPr>
      </w:pPr>
      <w:r w:rsidDel="00000000" w:rsidR="00000000" w:rsidRPr="00000000">
        <w:rPr>
          <w:rtl w:val="0"/>
        </w:rPr>
      </w:r>
    </w:p>
    <w:p w:rsidR="00000000" w:rsidDel="00000000" w:rsidP="00000000" w:rsidRDefault="00000000" w:rsidRPr="00000000" w14:paraId="0000008E">
      <w:pPr>
        <w:numPr>
          <w:ilvl w:val="0"/>
          <w:numId w:val="21"/>
        </w:numPr>
        <w:pBdr>
          <w:top w:space="0" w:sz="0" w:val="nil"/>
          <w:left w:space="0" w:sz="0" w:val="nil"/>
          <w:bottom w:space="0" w:sz="0" w:val="nil"/>
          <w:right w:space="0" w:sz="0" w:val="nil"/>
          <w:between w:space="0" w:sz="0" w:val="nil"/>
        </w:pBdr>
        <w:tabs>
          <w:tab w:val="left" w:leader="none" w:pos="318"/>
        </w:tabs>
        <w:ind w:left="318" w:hanging="166"/>
        <w:rPr>
          <w:color w:val="000000"/>
        </w:rPr>
      </w:pPr>
      <w:r w:rsidDel="00000000" w:rsidR="00000000" w:rsidRPr="00000000">
        <w:rPr>
          <w:color w:val="000000"/>
          <w:sz w:val="20"/>
          <w:szCs w:val="20"/>
          <w:rtl w:val="0"/>
        </w:rPr>
        <w:t xml:space="preserve">Parziale</w:t>
      </w:r>
      <w:r w:rsidDel="00000000" w:rsidR="00000000" w:rsidRPr="00000000">
        <w:rPr>
          <w:rtl w:val="0"/>
        </w:rPr>
      </w:r>
    </w:p>
    <w:p w:rsidR="00000000" w:rsidDel="00000000" w:rsidP="00000000" w:rsidRDefault="00000000" w:rsidRPr="00000000" w14:paraId="0000008F">
      <w:pPr>
        <w:spacing w:before="3" w:line="120" w:lineRule="auto"/>
        <w:rPr>
          <w:sz w:val="12"/>
          <w:szCs w:val="12"/>
        </w:rPr>
      </w:pPr>
      <w:r w:rsidDel="00000000" w:rsidR="00000000" w:rsidRPr="00000000">
        <w:rPr>
          <w:rtl w:val="0"/>
        </w:rPr>
      </w:r>
    </w:p>
    <w:p w:rsidR="00000000" w:rsidDel="00000000" w:rsidP="00000000" w:rsidRDefault="00000000" w:rsidRPr="00000000" w14:paraId="00000090">
      <w:pPr>
        <w:numPr>
          <w:ilvl w:val="0"/>
          <w:numId w:val="21"/>
        </w:numPr>
        <w:pBdr>
          <w:top w:space="0" w:sz="0" w:val="nil"/>
          <w:left w:space="0" w:sz="0" w:val="nil"/>
          <w:bottom w:space="0" w:sz="0" w:val="nil"/>
          <w:right w:space="0" w:sz="0" w:val="nil"/>
          <w:between w:space="0" w:sz="0" w:val="nil"/>
        </w:pBdr>
        <w:tabs>
          <w:tab w:val="left" w:leader="none" w:pos="318"/>
        </w:tabs>
        <w:ind w:left="318" w:hanging="166"/>
        <w:rPr>
          <w:color w:val="000000"/>
        </w:rPr>
      </w:pPr>
      <w:r w:rsidDel="00000000" w:rsidR="00000000" w:rsidRPr="00000000">
        <w:rPr>
          <w:color w:val="000000"/>
          <w:sz w:val="20"/>
          <w:szCs w:val="20"/>
          <w:rtl w:val="0"/>
        </w:rPr>
        <w:t xml:space="preserve">Completa</w:t>
      </w:r>
      <w:r w:rsidDel="00000000" w:rsidR="00000000" w:rsidRPr="00000000">
        <w:rPr>
          <w:rtl w:val="0"/>
        </w:rPr>
      </w:r>
    </w:p>
    <w:p w:rsidR="00000000" w:rsidDel="00000000" w:rsidP="00000000" w:rsidRDefault="00000000" w:rsidRPr="00000000" w14:paraId="00000091">
      <w:pPr>
        <w:spacing w:before="1" w:line="120" w:lineRule="auto"/>
        <w:rPr>
          <w:sz w:val="12"/>
          <w:szCs w:val="12"/>
        </w:rPr>
      </w:pPr>
      <w:r w:rsidDel="00000000" w:rsidR="00000000" w:rsidRPr="00000000">
        <w:rPr>
          <w:rtl w:val="0"/>
        </w:rPr>
      </w:r>
    </w:p>
    <w:p w:rsidR="00000000" w:rsidDel="00000000" w:rsidP="00000000" w:rsidRDefault="00000000" w:rsidRPr="00000000" w14:paraId="00000092">
      <w:pPr>
        <w:ind w:left="152" w:firstLine="0"/>
        <w:rPr>
          <w:sz w:val="20"/>
          <w:szCs w:val="20"/>
        </w:rPr>
      </w:pPr>
      <w:r w:rsidDel="00000000" w:rsidR="00000000" w:rsidRPr="00000000">
        <w:rPr>
          <w:b w:val="1"/>
          <w:bCs w:val="1"/>
          <w:i w:val="1"/>
          <w:iCs w:val="1"/>
          <w:sz w:val="20"/>
          <w:szCs w:val="20"/>
          <w:rtl w:val="0"/>
        </w:rPr>
        <w:t xml:space="preserve">Si ricorda che anche con la presenza di compensazione, tutte le difficoltà correlate alle DSA permangono.</w:t>
      </w:r>
      <w:r w:rsidDel="00000000" w:rsidR="00000000" w:rsidRPr="00000000">
        <w:rPr>
          <w:rtl w:val="0"/>
        </w:rPr>
      </w:r>
    </w:p>
    <w:p w:rsidR="00000000" w:rsidDel="00000000" w:rsidP="00000000" w:rsidRDefault="00000000" w:rsidRPr="00000000" w14:paraId="00000093">
      <w:pPr>
        <w:spacing w:before="9" w:line="160" w:lineRule="auto"/>
        <w:rPr>
          <w:sz w:val="16"/>
          <w:szCs w:val="16"/>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5"/>
        </w:tabs>
        <w:spacing w:after="0" w:before="69"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5"/>
        </w:tabs>
        <w:spacing w:after="0" w:before="69"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5"/>
        </w:tabs>
        <w:spacing w:after="0" w:before="69"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5"/>
        </w:tabs>
        <w:spacing w:after="0" w:before="69"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5"/>
        </w:tabs>
        <w:spacing w:after="0" w:before="69"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5"/>
        </w:tabs>
        <w:spacing w:after="0" w:before="69"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INTERVENTI    EXTRASCOLASTICI    EDUCATIVO-RIABILITATIVI</w:t>
      </w:r>
      <w:r w:rsidDel="00000000" w:rsidR="00000000" w:rsidRPr="00000000">
        <w:rPr>
          <w:rtl w:val="0"/>
        </w:rPr>
      </w:r>
    </w:p>
    <w:p w:rsidR="00000000" w:rsidDel="00000000" w:rsidP="00000000" w:rsidRDefault="00000000" w:rsidRPr="00000000" w14:paraId="0000009A">
      <w:pPr>
        <w:spacing w:line="200" w:lineRule="auto"/>
        <w:rPr>
          <w:sz w:val="20"/>
          <w:szCs w:val="20"/>
        </w:rPr>
      </w:pPr>
      <w:r w:rsidDel="00000000" w:rsidR="00000000" w:rsidRPr="00000000">
        <w:rPr>
          <w:rtl w:val="0"/>
        </w:rPr>
      </w:r>
    </w:p>
    <w:p w:rsidR="00000000" w:rsidDel="00000000" w:rsidP="00000000" w:rsidRDefault="00000000" w:rsidRPr="00000000" w14:paraId="0000009B">
      <w:pPr>
        <w:numPr>
          <w:ilvl w:val="0"/>
          <w:numId w:val="21"/>
        </w:numPr>
        <w:pBdr>
          <w:top w:space="0" w:sz="0" w:val="nil"/>
          <w:left w:space="0" w:sz="0" w:val="nil"/>
          <w:bottom w:space="0" w:sz="0" w:val="nil"/>
          <w:right w:space="0" w:sz="0" w:val="nil"/>
          <w:between w:space="0" w:sz="0" w:val="nil"/>
        </w:pBdr>
        <w:tabs>
          <w:tab w:val="left" w:leader="none" w:pos="318"/>
        </w:tabs>
        <w:spacing w:before="71" w:lineRule="auto"/>
        <w:ind w:left="318" w:right="6491" w:hanging="166"/>
        <w:jc w:val="both"/>
        <w:rPr>
          <w:color w:val="000000"/>
        </w:rPr>
      </w:pPr>
      <w:r w:rsidDel="00000000" w:rsidR="00000000" w:rsidRPr="00000000">
        <w:rPr>
          <w:color w:val="000000"/>
          <w:sz w:val="20"/>
          <w:szCs w:val="20"/>
          <w:rtl w:val="0"/>
        </w:rPr>
        <w:t xml:space="preserve">Logopedia ……….....................</w:t>
      </w:r>
      <w:r w:rsidDel="00000000" w:rsidR="00000000" w:rsidRPr="00000000">
        <w:rPr>
          <w:rtl w:val="0"/>
        </w:rPr>
      </w:r>
    </w:p>
    <w:p w:rsidR="00000000" w:rsidDel="00000000" w:rsidP="00000000" w:rsidRDefault="00000000" w:rsidRPr="00000000" w14:paraId="0000009C">
      <w:pPr>
        <w:spacing w:before="3" w:line="120" w:lineRule="auto"/>
        <w:rPr>
          <w:sz w:val="12"/>
          <w:szCs w:val="12"/>
        </w:rPr>
      </w:pPr>
      <w:r w:rsidDel="00000000" w:rsidR="00000000" w:rsidRPr="00000000">
        <w:rPr>
          <w:rtl w:val="0"/>
        </w:rPr>
      </w:r>
    </w:p>
    <w:p w:rsidR="00000000" w:rsidDel="00000000" w:rsidP="00000000" w:rsidRDefault="00000000" w:rsidRPr="00000000" w14:paraId="0000009D">
      <w:pPr>
        <w:numPr>
          <w:ilvl w:val="0"/>
          <w:numId w:val="21"/>
        </w:numPr>
        <w:pBdr>
          <w:top w:space="0" w:sz="0" w:val="nil"/>
          <w:left w:space="0" w:sz="0" w:val="nil"/>
          <w:bottom w:space="0" w:sz="0" w:val="nil"/>
          <w:right w:space="0" w:sz="0" w:val="nil"/>
          <w:between w:space="0" w:sz="0" w:val="nil"/>
        </w:pBdr>
        <w:tabs>
          <w:tab w:val="left" w:leader="none" w:pos="318"/>
        </w:tabs>
        <w:ind w:left="318" w:right="164" w:hanging="166"/>
        <w:jc w:val="both"/>
        <w:rPr>
          <w:color w:val="000000"/>
        </w:rPr>
      </w:pPr>
      <w:r w:rsidDel="00000000" w:rsidR="00000000" w:rsidRPr="00000000">
        <w:rPr>
          <w:color w:val="000000"/>
          <w:sz w:val="20"/>
          <w:szCs w:val="20"/>
          <w:rtl w:val="0"/>
        </w:rPr>
        <w:t xml:space="preserve">Altri interventi riabilitativi in orario extrascolastico  ……………………………………………………………………………………………………</w:t>
      </w:r>
      <w:r w:rsidDel="00000000" w:rsidR="00000000" w:rsidRPr="00000000">
        <w:rPr>
          <w:rtl w:val="0"/>
        </w:rPr>
      </w:r>
    </w:p>
    <w:p w:rsidR="00000000" w:rsidDel="00000000" w:rsidP="00000000" w:rsidRDefault="00000000" w:rsidRPr="00000000" w14:paraId="0000009E">
      <w:pPr>
        <w:ind w:left="6524" w:firstLine="0"/>
        <w:rPr>
          <w:sz w:val="20"/>
          <w:szCs w:val="20"/>
        </w:rPr>
      </w:pPr>
      <w:r w:rsidDel="00000000" w:rsidR="00000000" w:rsidRPr="00000000">
        <w:rPr>
          <w:i w:val="1"/>
          <w:iCs w:val="1"/>
          <w:sz w:val="20"/>
          <w:szCs w:val="20"/>
          <w:rtl w:val="0"/>
        </w:rPr>
        <w:t xml:space="preserve">(specificare)</w:t>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42" w:lineRule="auto"/>
        <w:ind w:left="152" w:right="180" w:firstLine="0"/>
        <w:jc w:val="both"/>
        <w:rPr>
          <w:color w:val="000000"/>
          <w:sz w:val="20"/>
          <w:szCs w:val="20"/>
        </w:rPr>
      </w:pPr>
      <w:r w:rsidDel="00000000" w:rsidR="00000000" w:rsidRPr="00000000">
        <w:rPr>
          <w:color w:val="000000"/>
          <w:sz w:val="20"/>
          <w:szCs w:val="20"/>
          <w:rtl w:val="0"/>
        </w:rPr>
        <w:t xml:space="preserve">Operatore    di    riferimento:    ………………………………………………………………………………………………………………………………………………</w:t>
      </w:r>
    </w:p>
    <w:p w:rsidR="00000000" w:rsidDel="00000000" w:rsidP="00000000" w:rsidRDefault="00000000" w:rsidRPr="00000000" w14:paraId="000000A0">
      <w:pPr>
        <w:spacing w:before="3" w:line="120" w:lineRule="auto"/>
        <w:rPr>
          <w:sz w:val="12"/>
          <w:szCs w:val="12"/>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line="359" w:lineRule="auto"/>
        <w:ind w:left="152" w:right="117" w:firstLine="0"/>
        <w:jc w:val="both"/>
        <w:rPr>
          <w:color w:val="000000"/>
          <w:sz w:val="20"/>
          <w:szCs w:val="20"/>
        </w:rPr>
        <w:sectPr>
          <w:type w:val="nextPage"/>
          <w:pgSz w:h="16840" w:w="11900" w:orient="portrait"/>
          <w:pgMar w:bottom="720" w:top="720" w:left="720" w:right="720" w:header="0" w:footer="763"/>
        </w:sectPr>
      </w:pPr>
      <w:r w:rsidDel="00000000" w:rsidR="00000000" w:rsidRPr="00000000">
        <w:rPr>
          <w:color w:val="000000"/>
          <w:sz w:val="20"/>
          <w:szCs w:val="20"/>
          <w:rtl w:val="0"/>
        </w:rPr>
        <w:t xml:space="preserve">Tempi: ……………………………………………………………………………………………………………………………………………………………………………. Modalità: ………………………………………………………………………………………………………………………………………………………………………. Referente    del    rapporto    scuola/operatore……………………………………………………………………………………………………………………….</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36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5 .INTERVENTI   EDUCATIVI   TERRITORIALI</w:t>
      </w:r>
      <w:r w:rsidDel="00000000" w:rsidR="00000000" w:rsidRPr="00000000">
        <w:rPr>
          <w:rtl w:val="0"/>
        </w:rPr>
      </w:r>
    </w:p>
    <w:p w:rsidR="00000000" w:rsidDel="00000000" w:rsidP="00000000" w:rsidRDefault="00000000" w:rsidRPr="00000000" w14:paraId="000000A3">
      <w:pPr>
        <w:ind w:left="366" w:firstLine="0"/>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   (quartiere, comune, provincia, regione)</w:t>
      </w:r>
      <w:r w:rsidDel="00000000" w:rsidR="00000000" w:rsidRPr="00000000">
        <w:rPr>
          <w:rtl w:val="0"/>
        </w:rPr>
      </w:r>
    </w:p>
    <w:p w:rsidR="00000000" w:rsidDel="00000000" w:rsidP="00000000" w:rsidRDefault="00000000" w:rsidRPr="00000000" w14:paraId="000000A4">
      <w:pPr>
        <w:spacing w:before="3" w:line="130" w:lineRule="auto"/>
        <w:rPr>
          <w:sz w:val="13"/>
          <w:szCs w:val="13"/>
        </w:rPr>
      </w:pPr>
      <w:r w:rsidDel="00000000" w:rsidR="00000000" w:rsidRPr="00000000">
        <w:rPr>
          <w:rtl w:val="0"/>
        </w:rPr>
      </w:r>
    </w:p>
    <w:p w:rsidR="00000000" w:rsidDel="00000000" w:rsidP="00000000" w:rsidRDefault="00000000" w:rsidRPr="00000000" w14:paraId="000000A5">
      <w:pPr>
        <w:spacing w:line="200" w:lineRule="auto"/>
        <w:rPr>
          <w:sz w:val="20"/>
          <w:szCs w:val="20"/>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before="59" w:line="359" w:lineRule="auto"/>
        <w:ind w:left="212" w:right="570" w:firstLine="0"/>
        <w:jc w:val="both"/>
        <w:rPr>
          <w:color w:val="000000"/>
          <w:sz w:val="20"/>
          <w:szCs w:val="20"/>
        </w:rPr>
      </w:pPr>
      <w:r w:rsidDel="00000000" w:rsidR="00000000" w:rsidRPr="00000000">
        <w:rPr>
          <w:color w:val="000000"/>
          <w:sz w:val="20"/>
          <w:szCs w:val="20"/>
          <w:rtl w:val="0"/>
        </w:rPr>
        <w:t xml:space="preserve">Tipo di intervento: …………………………………………………………………………………........................................................................... Operatore di riferimento: ………………………………………………………………………………………………………………………………………………. Tempi: …………………………………………………………………………………………………………………………………………………………………………… Modalità: ………………………………………………………………………………………………………………………………………………………………………. Metodologia di raccordo  scuola/operatore: …………………………………………………………………………………………………………………..</w:t>
      </w:r>
    </w:p>
    <w:p w:rsidR="00000000" w:rsidDel="00000000" w:rsidP="00000000" w:rsidRDefault="00000000" w:rsidRPr="00000000" w14:paraId="000000A7">
      <w:pPr>
        <w:spacing w:before="5" w:line="150" w:lineRule="auto"/>
        <w:rPr>
          <w:sz w:val="15"/>
          <w:szCs w:val="15"/>
        </w:rPr>
      </w:pPr>
      <w:r w:rsidDel="00000000" w:rsidR="00000000" w:rsidRPr="00000000">
        <w:rPr>
          <w:rtl w:val="0"/>
        </w:rPr>
      </w:r>
    </w:p>
    <w:p w:rsidR="00000000" w:rsidDel="00000000" w:rsidP="00000000" w:rsidRDefault="00000000" w:rsidRPr="00000000" w14:paraId="000000A8">
      <w:pPr>
        <w:spacing w:line="200" w:lineRule="auto"/>
        <w:rPr>
          <w:sz w:val="20"/>
          <w:szCs w:val="20"/>
        </w:rPr>
      </w:pPr>
      <w:r w:rsidDel="00000000" w:rsidR="00000000" w:rsidRPr="00000000">
        <w:rPr>
          <w:rtl w:val="0"/>
        </w:rPr>
      </w:r>
    </w:p>
    <w:p w:rsidR="00000000" w:rsidDel="00000000" w:rsidP="00000000" w:rsidRDefault="00000000" w:rsidRPr="00000000" w14:paraId="000000A9">
      <w:pPr>
        <w:spacing w:line="200" w:lineRule="auto"/>
        <w:rPr>
          <w:sz w:val="20"/>
          <w:szCs w:val="20"/>
        </w:rPr>
      </w:pPr>
      <w:r w:rsidDel="00000000" w:rsidR="00000000" w:rsidRPr="00000000">
        <w:rPr>
          <w:rtl w:val="0"/>
        </w:rPr>
      </w:r>
    </w:p>
    <w:p w:rsidR="00000000" w:rsidDel="00000000" w:rsidP="00000000" w:rsidRDefault="00000000" w:rsidRPr="00000000" w14:paraId="000000AA">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635"/>
        </w:tabs>
        <w:spacing w:after="0" w:before="69" w:line="240" w:lineRule="auto"/>
        <w:ind w:left="635" w:right="0" w:hanging="209"/>
        <w:jc w:val="left"/>
        <w:rPr>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CURRICULUM   SCOLASTICO</w:t>
      </w:r>
      <w:r w:rsidDel="00000000" w:rsidR="00000000" w:rsidRPr="00000000">
        <w:rPr>
          <w:rtl w:val="0"/>
        </w:rPr>
      </w:r>
    </w:p>
    <w:p w:rsidR="00000000" w:rsidDel="00000000" w:rsidP="00000000" w:rsidRDefault="00000000" w:rsidRPr="00000000" w14:paraId="000000AB">
      <w:pPr>
        <w:spacing w:before="5" w:line="160" w:lineRule="auto"/>
        <w:rPr>
          <w:sz w:val="16"/>
          <w:szCs w:val="16"/>
        </w:rPr>
      </w:pPr>
      <w:r w:rsidDel="00000000" w:rsidR="00000000" w:rsidRPr="00000000">
        <w:rPr>
          <w:rtl w:val="0"/>
        </w:rPr>
      </w:r>
    </w:p>
    <w:p w:rsidR="00000000" w:rsidDel="00000000" w:rsidP="00000000" w:rsidRDefault="00000000" w:rsidRPr="00000000" w14:paraId="000000AC">
      <w:pPr>
        <w:spacing w:line="200" w:lineRule="auto"/>
        <w:rPr>
          <w:sz w:val="20"/>
          <w:szCs w:val="20"/>
        </w:rPr>
      </w:pPr>
      <w:r w:rsidDel="00000000" w:rsidR="00000000" w:rsidRPr="00000000">
        <w:rPr>
          <w:rtl w:val="0"/>
        </w:rPr>
      </w:r>
    </w:p>
    <w:p w:rsidR="00000000" w:rsidDel="00000000" w:rsidP="00000000" w:rsidRDefault="00000000" w:rsidRPr="00000000" w14:paraId="000000AD">
      <w:pPr>
        <w:spacing w:line="200" w:lineRule="auto"/>
        <w:rPr>
          <w:sz w:val="20"/>
          <w:szCs w:val="20"/>
        </w:rPr>
      </w:pPr>
      <w:r w:rsidDel="00000000" w:rsidR="00000000" w:rsidRPr="00000000">
        <w:rPr>
          <w:rtl w:val="0"/>
        </w:rPr>
      </w:r>
    </w:p>
    <w:tbl>
      <w:tblPr>
        <w:tblStyle w:val="Table2"/>
        <w:tblW w:w="10188.0" w:type="dxa"/>
        <w:jc w:val="left"/>
        <w:tblInd w:w="98.0" w:type="dxa"/>
        <w:tblLayout w:type="fixed"/>
        <w:tblLook w:val="0000"/>
      </w:tblPr>
      <w:tblGrid>
        <w:gridCol w:w="2268"/>
        <w:gridCol w:w="1524"/>
        <w:gridCol w:w="3540"/>
        <w:gridCol w:w="2856"/>
        <w:tblGridChange w:id="0">
          <w:tblGrid>
            <w:gridCol w:w="2268"/>
            <w:gridCol w:w="1524"/>
            <w:gridCol w:w="3540"/>
            <w:gridCol w:w="2856"/>
          </w:tblGrid>
        </w:tblGridChange>
      </w:tblGrid>
      <w:tr>
        <w:trPr>
          <w:cantSplit w:val="0"/>
          <w:trHeight w:val="742" w:hRule="atLeast"/>
          <w:tblHeader w:val="0"/>
        </w:trPr>
        <w:tc>
          <w:tcPr>
            <w:tcBorders>
              <w:top w:color="000000" w:space="0" w:sz="5" w:val="single"/>
              <w:left w:color="000000" w:space="0" w:sz="5" w:val="single"/>
              <w:bottom w:color="000000" w:space="0" w:sz="5" w:val="single"/>
              <w:right w:color="000000" w:space="0" w:sz="5" w:val="single"/>
            </w:tcBorders>
            <w:shd w:fill="f3f3f3" w:val="clear"/>
          </w:tcPr>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42" w:lineRule="auto"/>
              <w:ind w:left="479" w:firstLine="0"/>
              <w:rPr>
                <w:color w:val="000000"/>
                <w:sz w:val="20"/>
                <w:szCs w:val="20"/>
              </w:rPr>
            </w:pPr>
            <w:r w:rsidDel="00000000" w:rsidR="00000000" w:rsidRPr="00000000">
              <w:rPr>
                <w:b w:val="1"/>
                <w:bCs w:val="1"/>
                <w:color w:val="000000"/>
                <w:sz w:val="20"/>
                <w:szCs w:val="20"/>
                <w:rtl w:val="0"/>
              </w:rPr>
              <w:t xml:space="preserve">Anno scolastico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3f3f3" w:val="clear"/>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42" w:lineRule="auto"/>
              <w:jc w:val="center"/>
              <w:rPr>
                <w:color w:val="000000"/>
                <w:sz w:val="20"/>
                <w:szCs w:val="20"/>
              </w:rPr>
            </w:pPr>
            <w:r w:rsidDel="00000000" w:rsidR="00000000" w:rsidRPr="00000000">
              <w:rPr>
                <w:b w:val="1"/>
                <w:bCs w:val="1"/>
                <w:color w:val="000000"/>
                <w:sz w:val="20"/>
                <w:szCs w:val="20"/>
                <w:rtl w:val="0"/>
              </w:rPr>
              <w:t xml:space="preserve">Classe</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before="1" w:line="120" w:lineRule="auto"/>
              <w:rPr>
                <w:color w:val="000000"/>
                <w:sz w:val="12"/>
                <w:szCs w:val="12"/>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jc w:val="center"/>
              <w:rPr>
                <w:color w:val="000000"/>
                <w:sz w:val="20"/>
                <w:szCs w:val="20"/>
              </w:rPr>
            </w:pPr>
            <w:r w:rsidDel="00000000" w:rsidR="00000000" w:rsidRPr="00000000">
              <w:rPr>
                <w:b w:val="1"/>
                <w:bCs w:val="1"/>
                <w:color w:val="000000"/>
                <w:sz w:val="20"/>
                <w:szCs w:val="20"/>
                <w:rtl w:val="0"/>
              </w:rPr>
              <w:t xml:space="preserve">frequentata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3f3f3" w:val="clear"/>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42" w:lineRule="auto"/>
              <w:ind w:left="4" w:firstLine="0"/>
              <w:jc w:val="center"/>
              <w:rPr>
                <w:color w:val="000000"/>
                <w:sz w:val="20"/>
                <w:szCs w:val="20"/>
              </w:rPr>
            </w:pPr>
            <w:r w:rsidDel="00000000" w:rsidR="00000000" w:rsidRPr="00000000">
              <w:rPr>
                <w:b w:val="1"/>
                <w:bCs w:val="1"/>
                <w:color w:val="000000"/>
                <w:sz w:val="20"/>
                <w:szCs w:val="20"/>
                <w:rtl w:val="0"/>
              </w:rPr>
              <w:t xml:space="preserve">Scuola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3f3f3" w:val="clear"/>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42" w:lineRule="auto"/>
              <w:ind w:left="1" w:firstLine="0"/>
              <w:jc w:val="center"/>
              <w:rPr>
                <w:color w:val="000000"/>
                <w:sz w:val="20"/>
                <w:szCs w:val="20"/>
              </w:rPr>
            </w:pPr>
            <w:r w:rsidDel="00000000" w:rsidR="00000000" w:rsidRPr="00000000">
              <w:rPr>
                <w:b w:val="1"/>
                <w:bCs w:val="1"/>
                <w:color w:val="000000"/>
                <w:sz w:val="20"/>
                <w:szCs w:val="20"/>
                <w:rtl w:val="0"/>
              </w:rPr>
              <w:t xml:space="preserve">Esito</w:t>
            </w:r>
            <w:r w:rsidDel="00000000" w:rsidR="00000000" w:rsidRPr="00000000">
              <w:rPr>
                <w:rtl w:val="0"/>
              </w:rPr>
            </w:r>
          </w:p>
        </w:tc>
      </w:tr>
      <w:tr>
        <w:trPr>
          <w:cantSplit w:val="0"/>
          <w:trHeight w:val="37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4">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5">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6">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7">
            <w:pPr>
              <w:rPr/>
            </w:pPr>
            <w:r w:rsidDel="00000000" w:rsidR="00000000" w:rsidRPr="00000000">
              <w:rPr>
                <w:rtl w:val="0"/>
              </w:rPr>
            </w:r>
          </w:p>
        </w:tc>
      </w:tr>
      <w:tr>
        <w:trPr>
          <w:cantSplit w:val="0"/>
          <w:trHeight w:val="37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8">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9">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A">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B">
            <w:pPr>
              <w:rPr/>
            </w:pPr>
            <w:r w:rsidDel="00000000" w:rsidR="00000000" w:rsidRPr="00000000">
              <w:rPr>
                <w:rtl w:val="0"/>
              </w:rPr>
            </w:r>
          </w:p>
        </w:tc>
      </w:tr>
      <w:tr>
        <w:trPr>
          <w:cantSplit w:val="0"/>
          <w:trHeight w:val="374"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C">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D">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E">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F">
            <w:pPr>
              <w:rPr/>
            </w:pPr>
            <w:r w:rsidDel="00000000" w:rsidR="00000000" w:rsidRPr="00000000">
              <w:rPr>
                <w:rtl w:val="0"/>
              </w:rPr>
            </w:r>
          </w:p>
        </w:tc>
      </w:tr>
      <w:tr>
        <w:trPr>
          <w:cantSplit w:val="0"/>
          <w:trHeight w:val="37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0">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1">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2">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3">
            <w:pPr>
              <w:rPr/>
            </w:pPr>
            <w:r w:rsidDel="00000000" w:rsidR="00000000" w:rsidRPr="00000000">
              <w:rPr>
                <w:rtl w:val="0"/>
              </w:rPr>
            </w:r>
          </w:p>
        </w:tc>
      </w:tr>
      <w:tr>
        <w:trPr>
          <w:cantSplit w:val="0"/>
          <w:trHeight w:val="37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4">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5">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6">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7">
            <w:pPr>
              <w:rPr/>
            </w:pPr>
            <w:r w:rsidDel="00000000" w:rsidR="00000000" w:rsidRPr="00000000">
              <w:rPr>
                <w:rtl w:val="0"/>
              </w:rPr>
            </w:r>
          </w:p>
        </w:tc>
      </w:tr>
      <w:tr>
        <w:trPr>
          <w:cantSplit w:val="0"/>
          <w:trHeight w:val="37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8">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9">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A">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B">
            <w:pPr>
              <w:rPr/>
            </w:pPr>
            <w:r w:rsidDel="00000000" w:rsidR="00000000" w:rsidRPr="00000000">
              <w:rPr>
                <w:rtl w:val="0"/>
              </w:rPr>
            </w:r>
          </w:p>
        </w:tc>
      </w:tr>
      <w:tr>
        <w:trPr>
          <w:cantSplit w:val="0"/>
          <w:trHeight w:val="37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C">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D">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E">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F">
            <w:pPr>
              <w:rPr/>
            </w:pPr>
            <w:r w:rsidDel="00000000" w:rsidR="00000000" w:rsidRPr="00000000">
              <w:rPr>
                <w:rtl w:val="0"/>
              </w:rPr>
            </w:r>
          </w:p>
        </w:tc>
      </w:tr>
      <w:tr>
        <w:trPr>
          <w:cantSplit w:val="0"/>
          <w:trHeight w:val="374"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0">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1">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2">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3">
            <w:pPr>
              <w:rPr/>
            </w:pPr>
            <w:r w:rsidDel="00000000" w:rsidR="00000000" w:rsidRPr="00000000">
              <w:rPr>
                <w:rtl w:val="0"/>
              </w:rPr>
            </w:r>
          </w:p>
        </w:tc>
      </w:tr>
      <w:tr>
        <w:trPr>
          <w:cantSplit w:val="0"/>
          <w:trHeight w:val="37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4">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5">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6">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7">
            <w:pPr>
              <w:rPr/>
            </w:pPr>
            <w:r w:rsidDel="00000000" w:rsidR="00000000" w:rsidRPr="00000000">
              <w:rPr>
                <w:rtl w:val="0"/>
              </w:rPr>
            </w:r>
          </w:p>
        </w:tc>
      </w:tr>
      <w:tr>
        <w:trPr>
          <w:cantSplit w:val="0"/>
          <w:trHeight w:val="37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8">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9">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A">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B">
            <w:pPr>
              <w:rPr/>
            </w:pPr>
            <w:r w:rsidDel="00000000" w:rsidR="00000000" w:rsidRPr="00000000">
              <w:rPr>
                <w:rtl w:val="0"/>
              </w:rPr>
            </w:r>
          </w:p>
        </w:tc>
      </w:tr>
      <w:tr>
        <w:trPr>
          <w:cantSplit w:val="0"/>
          <w:trHeight w:val="37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C">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D">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E">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DF">
            <w:pPr>
              <w:rPr/>
            </w:pPr>
            <w:r w:rsidDel="00000000" w:rsidR="00000000" w:rsidRPr="00000000">
              <w:rPr>
                <w:rtl w:val="0"/>
              </w:rPr>
            </w:r>
          </w:p>
        </w:tc>
      </w:tr>
      <w:tr>
        <w:trPr>
          <w:cantSplit w:val="0"/>
          <w:trHeight w:val="374"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0">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1">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2">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3">
            <w:pPr>
              <w:rPr/>
            </w:pPr>
            <w:r w:rsidDel="00000000" w:rsidR="00000000" w:rsidRPr="00000000">
              <w:rPr>
                <w:rtl w:val="0"/>
              </w:rPr>
            </w:r>
          </w:p>
        </w:tc>
      </w:tr>
      <w:tr>
        <w:trPr>
          <w:cantSplit w:val="0"/>
          <w:trHeight w:val="37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4">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5">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6">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E7">
            <w:pPr>
              <w:rPr/>
            </w:pPr>
            <w:r w:rsidDel="00000000" w:rsidR="00000000" w:rsidRPr="00000000">
              <w:rPr>
                <w:rtl w:val="0"/>
              </w:rPr>
            </w:r>
          </w:p>
        </w:tc>
      </w:tr>
    </w:tbl>
    <w:p w:rsidR="00000000" w:rsidDel="00000000" w:rsidP="00000000" w:rsidRDefault="00000000" w:rsidRPr="00000000" w14:paraId="000000E8">
      <w:pPr>
        <w:spacing w:before="6" w:line="100" w:lineRule="auto"/>
        <w:rPr>
          <w:sz w:val="10"/>
          <w:szCs w:val="10"/>
        </w:rPr>
      </w:pPr>
      <w:r w:rsidDel="00000000" w:rsidR="00000000" w:rsidRPr="00000000">
        <w:rPr>
          <w:rtl w:val="0"/>
        </w:rPr>
      </w:r>
    </w:p>
    <w:p w:rsidR="00000000" w:rsidDel="00000000" w:rsidP="00000000" w:rsidRDefault="00000000" w:rsidRPr="00000000" w14:paraId="000000E9">
      <w:pPr>
        <w:spacing w:line="200" w:lineRule="auto"/>
        <w:rPr>
          <w:sz w:val="20"/>
          <w:szCs w:val="20"/>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before="59" w:lineRule="auto"/>
        <w:ind w:left="212" w:firstLine="0"/>
        <w:rPr>
          <w:color w:val="000000"/>
          <w:sz w:val="20"/>
          <w:szCs w:val="20"/>
        </w:rPr>
      </w:pPr>
      <w:r w:rsidDel="00000000" w:rsidR="00000000" w:rsidRPr="00000000">
        <w:rPr>
          <w:color w:val="000000"/>
          <w:sz w:val="20"/>
          <w:szCs w:val="20"/>
          <w:rtl w:val="0"/>
        </w:rPr>
        <w:t xml:space="preserve">Annotazioni:</w:t>
      </w:r>
    </w:p>
    <w:p w:rsidR="00000000" w:rsidDel="00000000" w:rsidP="00000000" w:rsidRDefault="00000000" w:rsidRPr="00000000" w14:paraId="000000EB">
      <w:pPr>
        <w:spacing w:before="1" w:line="120" w:lineRule="auto"/>
        <w:rPr>
          <w:sz w:val="12"/>
          <w:szCs w:val="12"/>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ind w:left="21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0ED">
      <w:pPr>
        <w:spacing w:before="3" w:line="120" w:lineRule="auto"/>
        <w:rPr>
          <w:sz w:val="12"/>
          <w:szCs w:val="12"/>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ind w:left="21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0EF">
      <w:pPr>
        <w:spacing w:before="3" w:line="120" w:lineRule="auto"/>
        <w:rPr>
          <w:sz w:val="12"/>
          <w:szCs w:val="12"/>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ind w:left="21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0F1">
      <w:pPr>
        <w:spacing w:before="1" w:line="120" w:lineRule="auto"/>
        <w:rPr>
          <w:sz w:val="12"/>
          <w:szCs w:val="12"/>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ind w:left="21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0F3">
      <w:pPr>
        <w:spacing w:before="3" w:line="120" w:lineRule="auto"/>
        <w:rPr>
          <w:sz w:val="12"/>
          <w:szCs w:val="12"/>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ind w:left="21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0F5">
      <w:pPr>
        <w:spacing w:before="1" w:line="120" w:lineRule="auto"/>
        <w:rPr>
          <w:sz w:val="12"/>
          <w:szCs w:val="12"/>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ind w:left="21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0F7">
      <w:pPr>
        <w:spacing w:before="3" w:line="120" w:lineRule="auto"/>
        <w:rPr>
          <w:sz w:val="12"/>
          <w:szCs w:val="12"/>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ind w:left="21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0F9">
      <w:pPr>
        <w:spacing w:before="1" w:line="120" w:lineRule="auto"/>
        <w:rPr>
          <w:sz w:val="12"/>
          <w:szCs w:val="12"/>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ind w:left="212" w:firstLine="0"/>
        <w:rPr>
          <w:color w:val="000000"/>
          <w:sz w:val="20"/>
          <w:szCs w:val="20"/>
        </w:rPr>
        <w:sectPr>
          <w:type w:val="nextPage"/>
          <w:pgSz w:h="16840" w:w="11900" w:orient="portrait"/>
          <w:pgMar w:bottom="720" w:top="720" w:left="720" w:right="720" w:header="0" w:footer="763"/>
        </w:sectPr>
      </w:pPr>
      <w:r w:rsidDel="00000000" w:rsidR="00000000" w:rsidRPr="00000000">
        <w:rPr>
          <w:color w:val="000000"/>
          <w:sz w:val="20"/>
          <w:szCs w:val="20"/>
          <w:rtl w:val="0"/>
        </w:rPr>
        <w:t xml:space="preserve">……………………………………………………………………………………………………………………………………………………………………………………..</w:t>
      </w:r>
    </w:p>
    <w:p w:rsidR="00000000" w:rsidDel="00000000" w:rsidP="00000000" w:rsidRDefault="00000000" w:rsidRPr="00000000" w14:paraId="000000FB">
      <w:pPr>
        <w:spacing w:before="2" w:line="200" w:lineRule="auto"/>
        <w:rPr>
          <w:sz w:val="20"/>
          <w:szCs w:val="20"/>
        </w:rPr>
      </w:pPr>
      <w:r w:rsidDel="00000000" w:rsidR="00000000" w:rsidRPr="00000000">
        <w:rPr>
          <w:rtl w:val="0"/>
        </w:rPr>
      </w:r>
    </w:p>
    <w:p w:rsidR="00000000" w:rsidDel="00000000" w:rsidP="00000000" w:rsidRDefault="00000000" w:rsidRPr="00000000" w14:paraId="000000FC">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535"/>
        </w:tabs>
        <w:spacing w:after="0" w:before="69" w:line="240" w:lineRule="auto"/>
        <w:ind w:left="0" w:right="0" w:hanging="109"/>
        <w:jc w:val="left"/>
        <w:rPr>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OSSERVAZIONE DELLE ABILITA’ STRUMENTALI</w:t>
      </w:r>
      <w:r w:rsidDel="00000000" w:rsidR="00000000" w:rsidRPr="00000000">
        <w:rPr>
          <w:rtl w:val="0"/>
        </w:rPr>
      </w:r>
    </w:p>
    <w:p w:rsidR="00000000" w:rsidDel="00000000" w:rsidP="00000000" w:rsidRDefault="00000000" w:rsidRPr="00000000" w14:paraId="000000FD">
      <w:pPr>
        <w:spacing w:before="1" w:line="130" w:lineRule="auto"/>
        <w:rPr>
          <w:sz w:val="13"/>
          <w:szCs w:val="13"/>
        </w:rPr>
      </w:pP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left" w:leader="none" w:pos="278"/>
        </w:tabs>
        <w:spacing w:after="120" w:lineRule="auto"/>
        <w:ind w:left="278" w:firstLine="0"/>
        <w:rPr>
          <w:color w:val="000000"/>
          <w:sz w:val="20"/>
          <w:szCs w:val="20"/>
        </w:rPr>
      </w:pPr>
      <w:r w:rsidDel="00000000" w:rsidR="00000000" w:rsidRPr="00000000">
        <w:rPr>
          <w:rtl w:val="0"/>
        </w:rPr>
      </w:r>
    </w:p>
    <w:p w:rsidR="00000000" w:rsidDel="00000000" w:rsidP="00000000" w:rsidRDefault="00000000" w:rsidRPr="00000000" w14:paraId="000000FF">
      <w:pPr>
        <w:widowControl w:val="1"/>
        <w:pBdr>
          <w:top w:space="0" w:sz="0" w:val="nil"/>
          <w:left w:space="0" w:sz="0" w:val="nil"/>
          <w:bottom w:space="0" w:sz="0" w:val="nil"/>
          <w:right w:space="0" w:sz="0" w:val="nil"/>
          <w:between w:space="0" w:sz="0" w:val="nil"/>
        </w:pBdr>
        <w:rPr>
          <w:b w:val="1"/>
          <w:bCs w:val="1"/>
          <w:i w:val="1"/>
          <w:iCs w:val="1"/>
          <w:color w:val="000000"/>
          <w:sz w:val="20"/>
          <w:szCs w:val="20"/>
        </w:rPr>
      </w:pPr>
      <w:r w:rsidDel="00000000" w:rsidR="00000000" w:rsidRPr="00000000">
        <w:rPr>
          <w:b w:val="1"/>
          <w:bCs w:val="1"/>
          <w:i w:val="1"/>
          <w:iCs w:val="1"/>
          <w:color w:val="000000"/>
          <w:sz w:val="20"/>
          <w:szCs w:val="20"/>
          <w:rtl w:val="0"/>
        </w:rPr>
        <w:t xml:space="preserve">AREA LINGUISTICA</w:t>
      </w:r>
    </w:p>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rPr>
          <w:color w:val="000000"/>
          <w:sz w:val="20"/>
          <w:szCs w:val="20"/>
          <w:u w:val="single"/>
        </w:rPr>
      </w:pPr>
      <w:r w:rsidDel="00000000" w:rsidR="00000000" w:rsidRPr="00000000">
        <w:rPr>
          <w:b w:val="1"/>
          <w:bCs w:val="1"/>
          <w:color w:val="000000"/>
          <w:sz w:val="20"/>
          <w:szCs w:val="20"/>
          <w:u w:val="single"/>
          <w:rtl w:val="0"/>
        </w:rPr>
        <w:t xml:space="preserve">Abilità metafonologica</w:t>
      </w:r>
      <w:r w:rsidDel="00000000" w:rsidR="00000000" w:rsidRPr="00000000">
        <w:rPr>
          <w:color w:val="000000"/>
          <w:sz w:val="20"/>
          <w:szCs w:val="20"/>
          <w:u w:val="single"/>
          <w:rtl w:val="0"/>
        </w:rPr>
        <w:t xml:space="preserve"> </w:t>
      </w:r>
    </w:p>
    <w:p w:rsidR="00000000" w:rsidDel="00000000" w:rsidP="00000000" w:rsidRDefault="00000000" w:rsidRPr="00000000" w14:paraId="00000101">
      <w:pPr>
        <w:widowControl w:val="1"/>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sz w:val="20"/>
          <w:szCs w:val="20"/>
          <w:rtl w:val="0"/>
        </w:rPr>
        <w:t xml:space="preserve">difficoltà nella discriminazione fonologica delle parole </w:t>
      </w:r>
      <w:r w:rsidDel="00000000" w:rsidR="00000000" w:rsidRPr="00000000">
        <w:rPr>
          <w:rtl w:val="0"/>
        </w:rPr>
      </w:r>
    </w:p>
    <w:p w:rsidR="00000000" w:rsidDel="00000000" w:rsidP="00000000" w:rsidRDefault="00000000" w:rsidRPr="00000000" w14:paraId="00000102">
      <w:pPr>
        <w:widowControl w:val="1"/>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sz w:val="20"/>
          <w:szCs w:val="20"/>
          <w:rtl w:val="0"/>
        </w:rPr>
        <w:t xml:space="preserve">nel riconoscimento di sillaba/fonema iniziale/finale di una parola</w:t>
      </w:r>
      <w:r w:rsidDel="00000000" w:rsidR="00000000" w:rsidRPr="00000000">
        <w:rPr>
          <w:rtl w:val="0"/>
        </w:rPr>
      </w:r>
    </w:p>
    <w:p w:rsidR="00000000" w:rsidDel="00000000" w:rsidP="00000000" w:rsidRDefault="00000000" w:rsidRPr="00000000" w14:paraId="00000103">
      <w:pPr>
        <w:widowControl w:val="1"/>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sz w:val="20"/>
          <w:szCs w:val="20"/>
          <w:rtl w:val="0"/>
        </w:rPr>
        <w:t xml:space="preserve">nella segmentazione fonologica </w:t>
      </w:r>
      <w:r w:rsidDel="00000000" w:rsidR="00000000" w:rsidRPr="00000000">
        <w:rPr>
          <w:rtl w:val="0"/>
        </w:rPr>
      </w:r>
    </w:p>
    <w:p w:rsidR="00000000" w:rsidDel="00000000" w:rsidP="00000000" w:rsidRDefault="00000000" w:rsidRPr="00000000" w14:paraId="00000104">
      <w:pPr>
        <w:widowControl w:val="1"/>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sz w:val="20"/>
          <w:szCs w:val="20"/>
          <w:rtl w:val="0"/>
        </w:rPr>
        <w:t xml:space="preserve">nella fusione fonologica</w:t>
      </w:r>
      <w:r w:rsidDel="00000000" w:rsidR="00000000" w:rsidRPr="00000000">
        <w:rPr>
          <w:rtl w:val="0"/>
        </w:rPr>
      </w:r>
    </w:p>
    <w:p w:rsidR="00000000" w:rsidDel="00000000" w:rsidP="00000000" w:rsidRDefault="00000000" w:rsidRPr="00000000" w14:paraId="00000105">
      <w:pPr>
        <w:widowControl w:val="1"/>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sz w:val="20"/>
          <w:szCs w:val="20"/>
          <w:rtl w:val="0"/>
        </w:rPr>
        <w:t xml:space="preserve">nella ricognizione di rime</w:t>
      </w:r>
      <w:r w:rsidDel="00000000" w:rsidR="00000000" w:rsidRPr="00000000">
        <w:rPr>
          <w:rtl w:val="0"/>
        </w:rPr>
      </w:r>
    </w:p>
    <w:p w:rsidR="00000000" w:rsidDel="00000000" w:rsidP="00000000" w:rsidRDefault="00000000" w:rsidRPr="00000000" w14:paraId="00000106">
      <w:pPr>
        <w:widowControl w:val="1"/>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sz w:val="20"/>
          <w:szCs w:val="20"/>
          <w:rtl w:val="0"/>
        </w:rPr>
        <w:t xml:space="preserve">nella segmentazione delle parole in fonemi</w:t>
      </w:r>
      <w:r w:rsidDel="00000000" w:rsidR="00000000" w:rsidRPr="00000000">
        <w:rPr>
          <w:rtl w:val="0"/>
        </w:rPr>
      </w:r>
    </w:p>
    <w:p w:rsidR="00000000" w:rsidDel="00000000" w:rsidP="00000000" w:rsidRDefault="00000000" w:rsidRPr="00000000" w14:paraId="00000107">
      <w:pPr>
        <w:widowControl w:val="1"/>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sz w:val="20"/>
          <w:szCs w:val="20"/>
          <w:rtl w:val="0"/>
        </w:rPr>
        <w:t xml:space="preserve">nella discriminazione di parole e di non parole differenti per un solo tratto acustico</w:t>
      </w:r>
      <w:r w:rsidDel="00000000" w:rsidR="00000000" w:rsidRPr="00000000">
        <w:rPr>
          <w:rtl w:val="0"/>
        </w:rPr>
      </w:r>
    </w:p>
    <w:p w:rsidR="00000000" w:rsidDel="00000000" w:rsidP="00000000" w:rsidRDefault="00000000" w:rsidRPr="00000000" w14:paraId="00000108">
      <w:pPr>
        <w:widowControl w:val="1"/>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sz w:val="20"/>
          <w:szCs w:val="20"/>
          <w:rtl w:val="0"/>
        </w:rPr>
        <w:t xml:space="preserve">nella manipolazione del materiale sillabico e fonetico</w:t>
      </w: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hanging="2"/>
        <w:jc w:val="left"/>
        <w:rPr>
          <w:rFonts w:ascii="Calibri" w:cs="Calibri" w:eastAsia="Calibri" w:hAnsi="Calibri"/>
          <w:b w:val="1"/>
          <w:bCs w:val="1"/>
          <w:i w:val="0"/>
          <w:iCs w:val="0"/>
          <w:smallCaps w:val="0"/>
          <w:strike w:val="0"/>
          <w:color w:val="00b0f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hanging="2"/>
        <w:jc w:val="left"/>
        <w:rPr>
          <w:rFonts w:ascii="Calibri" w:cs="Calibri" w:eastAsia="Calibri" w:hAnsi="Calibri"/>
          <w:b w:val="1"/>
          <w:bCs w:val="1"/>
          <w:i w:val="0"/>
          <w:iCs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single"/>
          <w:shd w:fill="auto" w:val="clear"/>
          <w:vertAlign w:val="baseline"/>
          <w:rtl w:val="0"/>
        </w:rPr>
        <w:t xml:space="preserve">Lettura</w:t>
      </w:r>
    </w:p>
    <w:p w:rsidR="00000000" w:rsidDel="00000000" w:rsidP="00000000" w:rsidRDefault="00000000" w:rsidRPr="00000000" w14:paraId="0000010B">
      <w:pPr>
        <w:widowControl w:val="1"/>
        <w:numPr>
          <w:ilvl w:val="0"/>
          <w:numId w:val="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sz w:val="20"/>
          <w:szCs w:val="20"/>
          <w:rtl w:val="0"/>
        </w:rPr>
        <w:t xml:space="preserve">lettura lenta, </w:t>
      </w:r>
      <w:r w:rsidDel="00000000" w:rsidR="00000000" w:rsidRPr="00000000">
        <w:rPr>
          <w:rtl w:val="0"/>
        </w:rPr>
      </w:r>
    </w:p>
    <w:p w:rsidR="00000000" w:rsidDel="00000000" w:rsidP="00000000" w:rsidRDefault="00000000" w:rsidRPr="00000000" w14:paraId="0000010C">
      <w:pPr>
        <w:widowControl w:val="1"/>
        <w:numPr>
          <w:ilvl w:val="0"/>
          <w:numId w:val="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sz w:val="20"/>
          <w:szCs w:val="20"/>
          <w:rtl w:val="0"/>
        </w:rPr>
        <w:t xml:space="preserve">lettura con inversioni, con sostituzioni (lettura di una parola per un’altra), con omissioni/aggiunte, </w:t>
      </w:r>
      <w:r w:rsidDel="00000000" w:rsidR="00000000" w:rsidRPr="00000000">
        <w:rPr>
          <w:rtl w:val="0"/>
        </w:rPr>
      </w:r>
    </w:p>
    <w:p w:rsidR="00000000" w:rsidDel="00000000" w:rsidP="00000000" w:rsidRDefault="00000000" w:rsidRPr="00000000" w14:paraId="0000010D">
      <w:pPr>
        <w:widowControl w:val="1"/>
        <w:pBdr>
          <w:top w:space="0" w:sz="0" w:val="nil"/>
          <w:left w:space="0" w:sz="0" w:val="nil"/>
          <w:bottom w:space="0" w:sz="0" w:val="nil"/>
          <w:right w:space="0" w:sz="0" w:val="nil"/>
          <w:between w:space="0" w:sz="0" w:val="nil"/>
        </w:pBdr>
        <w:ind w:firstLine="720"/>
        <w:jc w:val="both"/>
        <w:rPr>
          <w:color w:val="000000"/>
          <w:sz w:val="20"/>
          <w:szCs w:val="20"/>
        </w:rPr>
      </w:pPr>
      <w:r w:rsidDel="00000000" w:rsidR="00000000" w:rsidRPr="00000000">
        <w:rPr>
          <w:color w:val="000000"/>
          <w:sz w:val="20"/>
          <w:szCs w:val="20"/>
          <w:rtl w:val="0"/>
        </w:rPr>
        <w:t xml:space="preserve">con scambio di grafemi (b-p, b-d, f-v, r-l, q-p, a-e), </w:t>
      </w:r>
    </w:p>
    <w:p w:rsidR="00000000" w:rsidDel="00000000" w:rsidP="00000000" w:rsidRDefault="00000000" w:rsidRPr="00000000" w14:paraId="0000010E">
      <w:pPr>
        <w:widowControl w:val="1"/>
        <w:numPr>
          <w:ilvl w:val="0"/>
          <w:numId w:val="8"/>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color w:val="000000"/>
          <w:sz w:val="20"/>
          <w:szCs w:val="20"/>
          <w:rtl w:val="0"/>
        </w:rPr>
        <w:t xml:space="preserve">dalla lentezza ed errori nella lettura conseguono difficoltà nella comprensione del testo</w:t>
      </w: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hanging="2"/>
        <w:jc w:val="left"/>
        <w:rPr>
          <w:rFonts w:ascii="Calibri" w:cs="Calibri" w:eastAsia="Calibri" w:hAnsi="Calibri"/>
          <w:b w:val="1"/>
          <w:bCs w:val="1"/>
          <w:i w:val="0"/>
          <w:iCs w:val="0"/>
          <w:smallCaps w:val="0"/>
          <w:strike w:val="0"/>
          <w:color w:val="00b0f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hanging="2"/>
        <w:jc w:val="left"/>
        <w:rPr>
          <w:rFonts w:ascii="Calibri" w:cs="Calibri" w:eastAsia="Calibri" w:hAnsi="Calibri"/>
          <w:b w:val="1"/>
          <w:bCs w:val="1"/>
          <w:i w:val="0"/>
          <w:iCs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single"/>
          <w:shd w:fill="auto" w:val="clear"/>
          <w:vertAlign w:val="baseline"/>
          <w:rtl w:val="0"/>
        </w:rPr>
        <w:t xml:space="preserve">Scrittura e difficoltà ortografiche  </w:t>
      </w:r>
    </w:p>
    <w:p w:rsidR="00000000" w:rsidDel="00000000" w:rsidP="00000000" w:rsidRDefault="00000000" w:rsidRPr="00000000" w14:paraId="00000111">
      <w:pPr>
        <w:widowControl w:val="1"/>
        <w:numPr>
          <w:ilvl w:val="0"/>
          <w:numId w:val="10"/>
        </w:numPr>
        <w:pBdr>
          <w:top w:space="0" w:sz="0" w:val="nil"/>
          <w:left w:space="0" w:sz="0" w:val="nil"/>
          <w:bottom w:space="0" w:sz="0" w:val="nil"/>
          <w:right w:space="0" w:sz="0" w:val="nil"/>
          <w:between w:space="0" w:sz="0" w:val="nil"/>
        </w:pBdr>
        <w:ind w:left="709" w:hanging="425"/>
        <w:jc w:val="both"/>
        <w:rPr>
          <w:color w:val="000000"/>
        </w:rPr>
      </w:pPr>
      <w:r w:rsidDel="00000000" w:rsidR="00000000" w:rsidRPr="00000000">
        <w:rPr>
          <w:color w:val="000000"/>
          <w:sz w:val="20"/>
          <w:szCs w:val="20"/>
          <w:rtl w:val="0"/>
        </w:rPr>
        <w:t xml:space="preserve">lentezza nella scrittura</w:t>
      </w:r>
      <w:r w:rsidDel="00000000" w:rsidR="00000000" w:rsidRPr="00000000">
        <w:rPr>
          <w:rtl w:val="0"/>
        </w:rPr>
      </w:r>
    </w:p>
    <w:p w:rsidR="00000000" w:rsidDel="00000000" w:rsidP="00000000" w:rsidRDefault="00000000" w:rsidRPr="00000000" w14:paraId="00000112">
      <w:pPr>
        <w:widowControl w:val="1"/>
        <w:numPr>
          <w:ilvl w:val="0"/>
          <w:numId w:val="10"/>
        </w:numPr>
        <w:pBdr>
          <w:top w:space="0" w:sz="0" w:val="nil"/>
          <w:left w:space="0" w:sz="0" w:val="nil"/>
          <w:bottom w:space="0" w:sz="0" w:val="nil"/>
          <w:right w:space="0" w:sz="0" w:val="nil"/>
          <w:between w:space="0" w:sz="0" w:val="nil"/>
        </w:pBdr>
        <w:ind w:left="709" w:hanging="425"/>
        <w:jc w:val="both"/>
        <w:rPr>
          <w:color w:val="000000"/>
        </w:rPr>
      </w:pPr>
      <w:r w:rsidDel="00000000" w:rsidR="00000000" w:rsidRPr="00000000">
        <w:rPr>
          <w:color w:val="000000"/>
          <w:sz w:val="20"/>
          <w:szCs w:val="20"/>
          <w:rtl w:val="0"/>
        </w:rPr>
        <w:t xml:space="preserve">scorretta impugnatura della penna</w:t>
      </w:r>
      <w:r w:rsidDel="00000000" w:rsidR="00000000" w:rsidRPr="00000000">
        <w:rPr>
          <w:rtl w:val="0"/>
        </w:rPr>
      </w:r>
    </w:p>
    <w:p w:rsidR="00000000" w:rsidDel="00000000" w:rsidP="00000000" w:rsidRDefault="00000000" w:rsidRPr="00000000" w14:paraId="00000113">
      <w:pPr>
        <w:widowControl w:val="1"/>
        <w:numPr>
          <w:ilvl w:val="0"/>
          <w:numId w:val="10"/>
        </w:numPr>
        <w:pBdr>
          <w:top w:space="0" w:sz="0" w:val="nil"/>
          <w:left w:space="0" w:sz="0" w:val="nil"/>
          <w:bottom w:space="0" w:sz="0" w:val="nil"/>
          <w:right w:space="0" w:sz="0" w:val="nil"/>
          <w:between w:space="0" w:sz="0" w:val="nil"/>
        </w:pBdr>
        <w:ind w:left="709" w:hanging="425"/>
        <w:jc w:val="both"/>
        <w:rPr>
          <w:color w:val="000000"/>
        </w:rPr>
      </w:pPr>
      <w:r w:rsidDel="00000000" w:rsidR="00000000" w:rsidRPr="00000000">
        <w:rPr>
          <w:color w:val="000000"/>
          <w:sz w:val="20"/>
          <w:szCs w:val="20"/>
          <w:rtl w:val="0"/>
        </w:rPr>
        <w:t xml:space="preserve">problemi nell’individuazione del rigo e nel mantenimento del rigo, nella riproduzione  dei segni alfabetici e numerici, </w:t>
      </w:r>
      <w:r w:rsidDel="00000000" w:rsidR="00000000" w:rsidRPr="00000000">
        <w:rPr>
          <w:rtl w:val="0"/>
        </w:rPr>
      </w:r>
    </w:p>
    <w:p w:rsidR="00000000" w:rsidDel="00000000" w:rsidP="00000000" w:rsidRDefault="00000000" w:rsidRPr="00000000" w14:paraId="00000114">
      <w:pPr>
        <w:widowControl w:val="1"/>
        <w:numPr>
          <w:ilvl w:val="0"/>
          <w:numId w:val="10"/>
        </w:numPr>
        <w:pBdr>
          <w:top w:space="0" w:sz="0" w:val="nil"/>
          <w:left w:space="0" w:sz="0" w:val="nil"/>
          <w:bottom w:space="0" w:sz="0" w:val="nil"/>
          <w:right w:space="0" w:sz="0" w:val="nil"/>
          <w:between w:space="0" w:sz="0" w:val="nil"/>
        </w:pBdr>
        <w:ind w:left="709" w:hanging="425"/>
        <w:jc w:val="both"/>
        <w:rPr>
          <w:color w:val="000000"/>
        </w:rPr>
      </w:pPr>
      <w:r w:rsidDel="00000000" w:rsidR="00000000" w:rsidRPr="00000000">
        <w:rPr>
          <w:color w:val="000000"/>
          <w:sz w:val="20"/>
          <w:szCs w:val="20"/>
          <w:rtl w:val="0"/>
        </w:rPr>
        <w:t xml:space="preserve">scorrimento faticoso della mano sul piano di scrittura,</w:t>
      </w:r>
      <w:r w:rsidDel="00000000" w:rsidR="00000000" w:rsidRPr="00000000">
        <w:rPr>
          <w:rtl w:val="0"/>
        </w:rPr>
      </w:r>
    </w:p>
    <w:p w:rsidR="00000000" w:rsidDel="00000000" w:rsidP="00000000" w:rsidRDefault="00000000" w:rsidRPr="00000000" w14:paraId="00000115">
      <w:pPr>
        <w:widowControl w:val="1"/>
        <w:numPr>
          <w:ilvl w:val="0"/>
          <w:numId w:val="10"/>
        </w:numPr>
        <w:pBdr>
          <w:top w:space="0" w:sz="0" w:val="nil"/>
          <w:left w:space="0" w:sz="0" w:val="nil"/>
          <w:bottom w:space="0" w:sz="0" w:val="nil"/>
          <w:right w:space="0" w:sz="0" w:val="nil"/>
          <w:between w:space="0" w:sz="0" w:val="nil"/>
        </w:pBdr>
        <w:ind w:left="709" w:hanging="425"/>
        <w:jc w:val="both"/>
        <w:rPr>
          <w:color w:val="000000"/>
        </w:rPr>
      </w:pPr>
      <w:r w:rsidDel="00000000" w:rsidR="00000000" w:rsidRPr="00000000">
        <w:rPr>
          <w:color w:val="000000"/>
          <w:sz w:val="20"/>
          <w:szCs w:val="20"/>
          <w:rtl w:val="0"/>
        </w:rPr>
        <w:t xml:space="preserve">difficoltà nel disegno</w:t>
      </w:r>
      <w:r w:rsidDel="00000000" w:rsidR="00000000" w:rsidRPr="00000000">
        <w:rPr>
          <w:rtl w:val="0"/>
        </w:rPr>
      </w:r>
    </w:p>
    <w:p w:rsidR="00000000" w:rsidDel="00000000" w:rsidP="00000000" w:rsidRDefault="00000000" w:rsidRPr="00000000" w14:paraId="00000116">
      <w:pPr>
        <w:widowControl w:val="1"/>
        <w:numPr>
          <w:ilvl w:val="0"/>
          <w:numId w:val="10"/>
        </w:numPr>
        <w:pBdr>
          <w:top w:space="0" w:sz="0" w:val="nil"/>
          <w:left w:space="0" w:sz="0" w:val="nil"/>
          <w:bottom w:space="0" w:sz="0" w:val="nil"/>
          <w:right w:space="0" w:sz="0" w:val="nil"/>
          <w:between w:space="0" w:sz="0" w:val="nil"/>
        </w:pBdr>
        <w:ind w:left="709" w:hanging="425"/>
        <w:jc w:val="both"/>
        <w:rPr>
          <w:color w:val="000000"/>
        </w:rPr>
      </w:pPr>
      <w:r w:rsidDel="00000000" w:rsidR="00000000" w:rsidRPr="00000000">
        <w:rPr>
          <w:color w:val="000000"/>
          <w:sz w:val="20"/>
          <w:szCs w:val="20"/>
          <w:rtl w:val="0"/>
        </w:rPr>
        <w:t xml:space="preserve">problemi di regolarità del tratto grafico </w:t>
      </w:r>
      <w:r w:rsidDel="00000000" w:rsidR="00000000" w:rsidRPr="00000000">
        <w:rPr>
          <w:rtl w:val="0"/>
        </w:rPr>
      </w:r>
    </w:p>
    <w:p w:rsidR="00000000" w:rsidDel="00000000" w:rsidP="00000000" w:rsidRDefault="00000000" w:rsidRPr="00000000" w14:paraId="00000117">
      <w:pPr>
        <w:widowControl w:val="1"/>
        <w:numPr>
          <w:ilvl w:val="0"/>
          <w:numId w:val="10"/>
        </w:numPr>
        <w:pBdr>
          <w:top w:space="0" w:sz="0" w:val="nil"/>
          <w:left w:space="0" w:sz="0" w:val="nil"/>
          <w:bottom w:space="0" w:sz="0" w:val="nil"/>
          <w:right w:space="0" w:sz="0" w:val="nil"/>
          <w:between w:space="0" w:sz="0" w:val="nil"/>
        </w:pBdr>
        <w:ind w:left="709" w:hanging="425"/>
        <w:jc w:val="both"/>
        <w:rPr>
          <w:color w:val="000000"/>
        </w:rPr>
      </w:pPr>
      <w:r w:rsidDel="00000000" w:rsidR="00000000" w:rsidRPr="00000000">
        <w:rPr>
          <w:color w:val="000000"/>
          <w:sz w:val="20"/>
          <w:szCs w:val="20"/>
          <w:rtl w:val="0"/>
        </w:rPr>
        <w:t xml:space="preserve">scrittura solo in stampato maiuscolo</w:t>
      </w:r>
      <w:r w:rsidDel="00000000" w:rsidR="00000000" w:rsidRPr="00000000">
        <w:rPr>
          <w:rtl w:val="0"/>
        </w:rPr>
      </w:r>
    </w:p>
    <w:p w:rsidR="00000000" w:rsidDel="00000000" w:rsidP="00000000" w:rsidRDefault="00000000" w:rsidRPr="00000000" w14:paraId="00000118">
      <w:pPr>
        <w:widowControl w:val="1"/>
        <w:numPr>
          <w:ilvl w:val="0"/>
          <w:numId w:val="10"/>
        </w:numPr>
        <w:pBdr>
          <w:top w:space="0" w:sz="0" w:val="nil"/>
          <w:left w:space="0" w:sz="0" w:val="nil"/>
          <w:bottom w:space="0" w:sz="0" w:val="nil"/>
          <w:right w:space="0" w:sz="0" w:val="nil"/>
          <w:between w:space="0" w:sz="0" w:val="nil"/>
        </w:pBdr>
        <w:ind w:left="709" w:hanging="425"/>
        <w:jc w:val="both"/>
        <w:rPr>
          <w:color w:val="000000"/>
        </w:rPr>
      </w:pPr>
      <w:r w:rsidDel="00000000" w:rsidR="00000000" w:rsidRPr="00000000">
        <w:rPr>
          <w:color w:val="000000"/>
          <w:sz w:val="20"/>
          <w:szCs w:val="20"/>
          <w:rtl w:val="0"/>
        </w:rPr>
        <w:t xml:space="preserve">caratteri di scrittura troppo grandi e/o troppo piccoli</w:t>
      </w:r>
      <w:r w:rsidDel="00000000" w:rsidR="00000000" w:rsidRPr="00000000">
        <w:rPr>
          <w:rtl w:val="0"/>
        </w:rPr>
      </w:r>
    </w:p>
    <w:p w:rsidR="00000000" w:rsidDel="00000000" w:rsidP="00000000" w:rsidRDefault="00000000" w:rsidRPr="00000000" w14:paraId="00000119">
      <w:pPr>
        <w:widowControl w:val="1"/>
        <w:numPr>
          <w:ilvl w:val="0"/>
          <w:numId w:val="10"/>
        </w:numPr>
        <w:pBdr>
          <w:top w:space="0" w:sz="0" w:val="nil"/>
          <w:left w:space="0" w:sz="0" w:val="nil"/>
          <w:bottom w:space="0" w:sz="0" w:val="nil"/>
          <w:right w:space="0" w:sz="0" w:val="nil"/>
          <w:between w:space="0" w:sz="0" w:val="nil"/>
        </w:pBdr>
        <w:ind w:left="709" w:hanging="425"/>
        <w:jc w:val="both"/>
        <w:rPr>
          <w:color w:val="000000"/>
        </w:rPr>
      </w:pPr>
      <w:r w:rsidDel="00000000" w:rsidR="00000000" w:rsidRPr="00000000">
        <w:rPr>
          <w:color w:val="000000"/>
          <w:sz w:val="20"/>
          <w:szCs w:val="20"/>
          <w:rtl w:val="0"/>
        </w:rPr>
        <w:t xml:space="preserve">errori fonologici (omissioni, sostituzioni, omissioni/aggiunte, inversioni, scambio grafemi b-p, b- d, f-v, r-l, q-p, a-e)  </w:t>
      </w:r>
      <w:r w:rsidDel="00000000" w:rsidR="00000000" w:rsidRPr="00000000">
        <w:rPr>
          <w:rtl w:val="0"/>
        </w:rPr>
      </w:r>
    </w:p>
    <w:p w:rsidR="00000000" w:rsidDel="00000000" w:rsidP="00000000" w:rsidRDefault="00000000" w:rsidRPr="00000000" w14:paraId="0000011A">
      <w:pPr>
        <w:widowControl w:val="1"/>
        <w:numPr>
          <w:ilvl w:val="0"/>
          <w:numId w:val="10"/>
        </w:numPr>
        <w:pBdr>
          <w:top w:space="0" w:sz="0" w:val="nil"/>
          <w:left w:space="0" w:sz="0" w:val="nil"/>
          <w:bottom w:space="0" w:sz="0" w:val="nil"/>
          <w:right w:space="0" w:sz="0" w:val="nil"/>
          <w:between w:space="0" w:sz="0" w:val="nil"/>
        </w:pBdr>
        <w:ind w:left="709" w:hanging="425"/>
        <w:jc w:val="both"/>
        <w:rPr>
          <w:color w:val="000000"/>
        </w:rPr>
      </w:pPr>
      <w:r w:rsidDel="00000000" w:rsidR="00000000" w:rsidRPr="00000000">
        <w:rPr>
          <w:color w:val="000000"/>
          <w:sz w:val="20"/>
          <w:szCs w:val="20"/>
          <w:rtl w:val="0"/>
        </w:rPr>
        <w:t xml:space="preserve">errori non fonologici (fusioni/separazioni illegali, raddoppiamenti, accenti, scambio di grafema omofono non omografo)    </w:t>
      </w:r>
      <w:r w:rsidDel="00000000" w:rsidR="00000000" w:rsidRPr="00000000">
        <w:rPr>
          <w:rtl w:val="0"/>
        </w:rPr>
      </w:r>
    </w:p>
    <w:p w:rsidR="00000000" w:rsidDel="00000000" w:rsidP="00000000" w:rsidRDefault="00000000" w:rsidRPr="00000000" w14:paraId="0000011B">
      <w:pPr>
        <w:widowControl w:val="1"/>
        <w:numPr>
          <w:ilvl w:val="0"/>
          <w:numId w:val="10"/>
        </w:numPr>
        <w:pBdr>
          <w:top w:space="0" w:sz="0" w:val="nil"/>
          <w:left w:space="0" w:sz="0" w:val="nil"/>
          <w:bottom w:space="0" w:sz="0" w:val="nil"/>
          <w:right w:space="0" w:sz="0" w:val="nil"/>
          <w:between w:space="0" w:sz="0" w:val="nil"/>
        </w:pBdr>
        <w:ind w:left="709" w:hanging="425"/>
        <w:jc w:val="both"/>
        <w:rPr>
          <w:color w:val="000000"/>
        </w:rPr>
      </w:pPr>
      <w:r w:rsidDel="00000000" w:rsidR="00000000" w:rsidRPr="00000000">
        <w:rPr>
          <w:color w:val="000000"/>
          <w:sz w:val="20"/>
          <w:szCs w:val="20"/>
          <w:rtl w:val="0"/>
        </w:rPr>
        <w:t xml:space="preserve">difficoltà a comporre testi (personali, descrittivi, narrativi, argomentativi,…)</w:t>
      </w:r>
      <w:r w:rsidDel="00000000" w:rsidR="00000000" w:rsidRPr="00000000">
        <w:rPr>
          <w:rtl w:val="0"/>
        </w:rPr>
      </w:r>
    </w:p>
    <w:p w:rsidR="00000000" w:rsidDel="00000000" w:rsidP="00000000" w:rsidRDefault="00000000" w:rsidRPr="00000000" w14:paraId="0000011C">
      <w:pPr>
        <w:widowControl w:val="1"/>
        <w:numPr>
          <w:ilvl w:val="0"/>
          <w:numId w:val="10"/>
        </w:numPr>
        <w:pBdr>
          <w:top w:space="0" w:sz="0" w:val="nil"/>
          <w:left w:space="0" w:sz="0" w:val="nil"/>
          <w:bottom w:space="0" w:sz="0" w:val="nil"/>
          <w:right w:space="0" w:sz="0" w:val="nil"/>
          <w:between w:space="0" w:sz="0" w:val="nil"/>
        </w:pBdr>
        <w:ind w:left="709" w:hanging="425"/>
        <w:jc w:val="both"/>
        <w:rPr>
          <w:color w:val="000000"/>
        </w:rPr>
      </w:pPr>
      <w:r w:rsidDel="00000000" w:rsidR="00000000" w:rsidRPr="00000000">
        <w:rPr>
          <w:color w:val="000000"/>
          <w:sz w:val="20"/>
          <w:szCs w:val="20"/>
          <w:rtl w:val="0"/>
        </w:rPr>
        <w:t xml:space="preserve">difficoltà nella copia (lavagna/testo …)  </w:t>
      </w:r>
      <w:r w:rsidDel="00000000" w:rsidR="00000000" w:rsidRPr="00000000">
        <w:rPr>
          <w:rtl w:val="0"/>
        </w:rPr>
      </w:r>
    </w:p>
    <w:p w:rsidR="00000000" w:rsidDel="00000000" w:rsidP="00000000" w:rsidRDefault="00000000" w:rsidRPr="00000000" w14:paraId="0000011D">
      <w:pPr>
        <w:widowControl w:val="1"/>
        <w:numPr>
          <w:ilvl w:val="0"/>
          <w:numId w:val="10"/>
        </w:numPr>
        <w:pBdr>
          <w:top w:space="0" w:sz="0" w:val="nil"/>
          <w:left w:space="0" w:sz="0" w:val="nil"/>
          <w:bottom w:space="0" w:sz="0" w:val="nil"/>
          <w:right w:space="0" w:sz="0" w:val="nil"/>
          <w:between w:space="0" w:sz="0" w:val="nil"/>
        </w:pBdr>
        <w:ind w:left="709" w:hanging="425"/>
        <w:jc w:val="both"/>
        <w:rPr>
          <w:color w:val="000000"/>
        </w:rPr>
      </w:pPr>
      <w:r w:rsidDel="00000000" w:rsidR="00000000" w:rsidRPr="00000000">
        <w:rPr>
          <w:color w:val="000000"/>
          <w:sz w:val="20"/>
          <w:szCs w:val="20"/>
          <w:rtl w:val="0"/>
        </w:rPr>
        <w:t xml:space="preserve">difficoltà nel seguire la dettatura  </w:t>
      </w:r>
      <w:r w:rsidDel="00000000" w:rsidR="00000000" w:rsidRPr="00000000">
        <w:rPr>
          <w:rtl w:val="0"/>
        </w:rPr>
      </w:r>
    </w:p>
    <w:p w:rsidR="00000000" w:rsidDel="00000000" w:rsidP="00000000" w:rsidRDefault="00000000" w:rsidRPr="00000000" w14:paraId="0000011E">
      <w:pPr>
        <w:widowControl w:val="1"/>
        <w:numPr>
          <w:ilvl w:val="0"/>
          <w:numId w:val="10"/>
        </w:numPr>
        <w:pBdr>
          <w:top w:space="0" w:sz="0" w:val="nil"/>
          <w:left w:space="0" w:sz="0" w:val="nil"/>
          <w:bottom w:space="0" w:sz="0" w:val="nil"/>
          <w:right w:space="0" w:sz="0" w:val="nil"/>
          <w:between w:space="0" w:sz="0" w:val="nil"/>
        </w:pBdr>
        <w:ind w:left="709" w:hanging="425"/>
        <w:jc w:val="both"/>
        <w:rPr>
          <w:color w:val="000000"/>
        </w:rPr>
      </w:pPr>
      <w:r w:rsidDel="00000000" w:rsidR="00000000" w:rsidRPr="00000000">
        <w:rPr>
          <w:color w:val="000000"/>
          <w:sz w:val="20"/>
          <w:szCs w:val="20"/>
          <w:rtl w:val="0"/>
        </w:rPr>
        <w:t xml:space="preserve">difficoltà grammaticali e sintattiche  </w:t>
      </w:r>
      <w:r w:rsidDel="00000000" w:rsidR="00000000" w:rsidRPr="00000000">
        <w:rPr>
          <w:rtl w:val="0"/>
        </w:rPr>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1"/>
          <w:bCs w:val="1"/>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hanging="2"/>
        <w:jc w:val="left"/>
        <w:rPr>
          <w:rFonts w:ascii="Calibri" w:cs="Calibri" w:eastAsia="Calibri" w:hAnsi="Calibri"/>
          <w:b w:val="1"/>
          <w:bCs w:val="1"/>
          <w:i w:val="0"/>
          <w:iCs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single"/>
          <w:shd w:fill="auto" w:val="clear"/>
          <w:vertAlign w:val="baseline"/>
          <w:rtl w:val="0"/>
        </w:rPr>
        <w:t xml:space="preserve">Proprietà linguistica</w:t>
      </w:r>
    </w:p>
    <w:p w:rsidR="00000000" w:rsidDel="00000000" w:rsidP="00000000" w:rsidRDefault="00000000" w:rsidRPr="00000000" w14:paraId="00000122">
      <w:pPr>
        <w:widowControl w:val="1"/>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123">
      <w:pPr>
        <w:widowControl w:val="1"/>
        <w:numPr>
          <w:ilvl w:val="0"/>
          <w:numId w:val="1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sz w:val="20"/>
          <w:szCs w:val="20"/>
          <w:rtl w:val="0"/>
        </w:rPr>
        <w:t xml:space="preserve">Difficoltà di esposizione orale</w:t>
      </w:r>
      <w:r w:rsidDel="00000000" w:rsidR="00000000" w:rsidRPr="00000000">
        <w:rPr>
          <w:rtl w:val="0"/>
        </w:rPr>
      </w:r>
    </w:p>
    <w:p w:rsidR="00000000" w:rsidDel="00000000" w:rsidP="00000000" w:rsidRDefault="00000000" w:rsidRPr="00000000" w14:paraId="00000124">
      <w:pPr>
        <w:widowControl w:val="1"/>
        <w:numPr>
          <w:ilvl w:val="0"/>
          <w:numId w:val="1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sz w:val="20"/>
          <w:szCs w:val="20"/>
          <w:rtl w:val="0"/>
        </w:rPr>
        <w:t xml:space="preserve">Confusione nel ricordare nomi e date</w:t>
      </w:r>
      <w:r w:rsidDel="00000000" w:rsidR="00000000" w:rsidRPr="00000000">
        <w:rPr>
          <w:rtl w:val="0"/>
        </w:rPr>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1"/>
          <w:bCs w:val="1"/>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jc w:val="both"/>
        <w:rPr>
          <w:b w:val="1"/>
          <w:bCs w:val="1"/>
          <w:i w:val="1"/>
          <w:iCs w:val="1"/>
          <w:color w:val="000000"/>
          <w:sz w:val="20"/>
          <w:szCs w:val="20"/>
        </w:rPr>
      </w:pPr>
      <w:r w:rsidDel="00000000" w:rsidR="00000000" w:rsidRPr="00000000">
        <w:rPr>
          <w:rtl w:val="0"/>
        </w:rPr>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b w:val="1"/>
          <w:bCs w:val="1"/>
          <w:i w:val="1"/>
          <w:iCs w:val="1"/>
          <w:color w:val="000000"/>
          <w:sz w:val="20"/>
          <w:szCs w:val="20"/>
          <w:rtl w:val="0"/>
        </w:rPr>
        <w:t xml:space="preserve">AREA MATEMATICA</w:t>
      </w: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hanging="2"/>
        <w:jc w:val="left"/>
        <w:rPr>
          <w:rFonts w:ascii="Calibri" w:cs="Calibri" w:eastAsia="Calibri" w:hAnsi="Calibri"/>
          <w:b w:val="1"/>
          <w:bCs w:val="1"/>
          <w:i w:val="0"/>
          <w:iCs w:val="0"/>
          <w:smallCaps w:val="0"/>
          <w:strike w:val="0"/>
          <w:color w:val="00b0f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hanging="2"/>
        <w:jc w:val="left"/>
        <w:rPr>
          <w:rFonts w:ascii="Calibri" w:cs="Calibri" w:eastAsia="Calibri" w:hAnsi="Calibri"/>
          <w:b w:val="1"/>
          <w:bCs w:val="1"/>
          <w:i w:val="0"/>
          <w:iCs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single"/>
          <w:shd w:fill="auto" w:val="clear"/>
          <w:vertAlign w:val="baseline"/>
          <w:rtl w:val="0"/>
        </w:rPr>
        <w:t xml:space="preserve">Abilità semantiche, lessicali, sintattiche del numero</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hanging="2"/>
        <w:jc w:val="left"/>
        <w:rPr>
          <w:rFonts w:ascii="Calibri" w:cs="Calibri" w:eastAsia="Calibri" w:hAnsi="Calibri"/>
          <w:b w:val="1"/>
          <w:bCs w:val="1"/>
          <w:i w:val="0"/>
          <w:iCs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2C">
      <w:pPr>
        <w:widowControl w:val="1"/>
        <w:numPr>
          <w:ilvl w:val="0"/>
          <w:numId w:val="23"/>
        </w:numPr>
        <w:pBdr>
          <w:top w:space="0" w:sz="0" w:val="nil"/>
          <w:left w:space="0" w:sz="0" w:val="nil"/>
          <w:bottom w:space="0" w:sz="0" w:val="nil"/>
          <w:right w:space="0" w:sz="0" w:val="nil"/>
          <w:between w:space="0" w:sz="0" w:val="nil"/>
        </w:pBdr>
        <w:ind w:left="709" w:hanging="360"/>
        <w:jc w:val="both"/>
        <w:rPr>
          <w:color w:val="000000"/>
        </w:rPr>
      </w:pPr>
      <w:r w:rsidDel="00000000" w:rsidR="00000000" w:rsidRPr="00000000">
        <w:rPr>
          <w:color w:val="000000"/>
          <w:sz w:val="20"/>
          <w:szCs w:val="20"/>
          <w:rtl w:val="0"/>
        </w:rPr>
        <w:t xml:space="preserve">mancanza di comprensione dei termini o dei segni matematici</w:t>
      </w:r>
      <w:r w:rsidDel="00000000" w:rsidR="00000000" w:rsidRPr="00000000">
        <w:rPr>
          <w:rtl w:val="0"/>
        </w:rPr>
      </w:r>
    </w:p>
    <w:p w:rsidR="00000000" w:rsidDel="00000000" w:rsidP="00000000" w:rsidRDefault="00000000" w:rsidRPr="00000000" w14:paraId="0000012D">
      <w:pPr>
        <w:widowControl w:val="1"/>
        <w:numPr>
          <w:ilvl w:val="0"/>
          <w:numId w:val="23"/>
        </w:numPr>
        <w:pBdr>
          <w:top w:space="0" w:sz="0" w:val="nil"/>
          <w:left w:space="0" w:sz="0" w:val="nil"/>
          <w:bottom w:space="0" w:sz="0" w:val="nil"/>
          <w:right w:space="0" w:sz="0" w:val="nil"/>
          <w:between w:space="0" w:sz="0" w:val="nil"/>
        </w:pBdr>
        <w:ind w:left="709" w:hanging="360"/>
        <w:jc w:val="both"/>
        <w:rPr>
          <w:color w:val="000000"/>
        </w:rPr>
      </w:pPr>
      <w:r w:rsidDel="00000000" w:rsidR="00000000" w:rsidRPr="00000000">
        <w:rPr>
          <w:color w:val="000000"/>
          <w:sz w:val="20"/>
          <w:szCs w:val="20"/>
          <w:rtl w:val="0"/>
        </w:rPr>
        <w:t xml:space="preserve">mancato riconoscimento dei simboli numerici</w:t>
      </w:r>
      <w:r w:rsidDel="00000000" w:rsidR="00000000" w:rsidRPr="00000000">
        <w:rPr>
          <w:rtl w:val="0"/>
        </w:rPr>
      </w:r>
    </w:p>
    <w:p w:rsidR="00000000" w:rsidDel="00000000" w:rsidP="00000000" w:rsidRDefault="00000000" w:rsidRPr="00000000" w14:paraId="0000012E">
      <w:pPr>
        <w:widowControl w:val="1"/>
        <w:numPr>
          <w:ilvl w:val="0"/>
          <w:numId w:val="23"/>
        </w:numPr>
        <w:pBdr>
          <w:top w:space="0" w:sz="0" w:val="nil"/>
          <w:left w:space="0" w:sz="0" w:val="nil"/>
          <w:bottom w:space="0" w:sz="0" w:val="nil"/>
          <w:right w:space="0" w:sz="0" w:val="nil"/>
          <w:between w:space="0" w:sz="0" w:val="nil"/>
        </w:pBdr>
        <w:ind w:left="709" w:hanging="360"/>
        <w:jc w:val="both"/>
        <w:rPr>
          <w:color w:val="000000"/>
        </w:rPr>
      </w:pPr>
      <w:r w:rsidDel="00000000" w:rsidR="00000000" w:rsidRPr="00000000">
        <w:rPr>
          <w:color w:val="000000"/>
          <w:sz w:val="20"/>
          <w:szCs w:val="20"/>
          <w:rtl w:val="0"/>
        </w:rPr>
        <w:t xml:space="preserve">incapacità ad apprendere in modo soddisfacente le “tabelline”</w:t>
      </w:r>
      <w:r w:rsidDel="00000000" w:rsidR="00000000" w:rsidRPr="00000000">
        <w:rPr>
          <w:rtl w:val="0"/>
        </w:rPr>
      </w:r>
    </w:p>
    <w:p w:rsidR="00000000" w:rsidDel="00000000" w:rsidP="00000000" w:rsidRDefault="00000000" w:rsidRPr="00000000" w14:paraId="0000012F">
      <w:pPr>
        <w:widowControl w:val="1"/>
        <w:numPr>
          <w:ilvl w:val="0"/>
          <w:numId w:val="23"/>
        </w:numPr>
        <w:pBdr>
          <w:top w:space="0" w:sz="0" w:val="nil"/>
          <w:left w:space="0" w:sz="0" w:val="nil"/>
          <w:bottom w:space="0" w:sz="0" w:val="nil"/>
          <w:right w:space="0" w:sz="0" w:val="nil"/>
          <w:between w:space="0" w:sz="0" w:val="nil"/>
        </w:pBdr>
        <w:ind w:left="709" w:hanging="360"/>
        <w:jc w:val="both"/>
        <w:rPr>
          <w:color w:val="000000"/>
        </w:rPr>
      </w:pPr>
      <w:r w:rsidDel="00000000" w:rsidR="00000000" w:rsidRPr="00000000">
        <w:rPr>
          <w:color w:val="000000"/>
          <w:sz w:val="20"/>
          <w:szCs w:val="20"/>
          <w:rtl w:val="0"/>
        </w:rPr>
        <w:t xml:space="preserve">difficoltà nel nominare i termini, le operazioni o i concetti matematici</w:t>
      </w:r>
      <w:r w:rsidDel="00000000" w:rsidR="00000000" w:rsidRPr="00000000">
        <w:rPr>
          <w:rtl w:val="0"/>
        </w:rPr>
      </w:r>
    </w:p>
    <w:p w:rsidR="00000000" w:rsidDel="00000000" w:rsidP="00000000" w:rsidRDefault="00000000" w:rsidRPr="00000000" w14:paraId="00000130">
      <w:pPr>
        <w:widowControl w:val="1"/>
        <w:numPr>
          <w:ilvl w:val="0"/>
          <w:numId w:val="23"/>
        </w:numPr>
        <w:pBdr>
          <w:top w:space="0" w:sz="0" w:val="nil"/>
          <w:left w:space="0" w:sz="0" w:val="nil"/>
          <w:bottom w:space="0" w:sz="0" w:val="nil"/>
          <w:right w:space="0" w:sz="0" w:val="nil"/>
          <w:between w:space="0" w:sz="0" w:val="nil"/>
        </w:pBdr>
        <w:ind w:left="709" w:hanging="360"/>
        <w:jc w:val="both"/>
        <w:rPr>
          <w:color w:val="000000"/>
        </w:rPr>
      </w:pPr>
      <w:r w:rsidDel="00000000" w:rsidR="00000000" w:rsidRPr="00000000">
        <w:rPr>
          <w:color w:val="000000"/>
          <w:sz w:val="20"/>
          <w:szCs w:val="20"/>
          <w:rtl w:val="0"/>
        </w:rPr>
        <w:t xml:space="preserve">difficoltà  nel decodificare i simboli matematici</w:t>
      </w:r>
      <w:r w:rsidDel="00000000" w:rsidR="00000000" w:rsidRPr="00000000">
        <w:rPr>
          <w:rtl w:val="0"/>
        </w:rPr>
      </w:r>
    </w:p>
    <w:p w:rsidR="00000000" w:rsidDel="00000000" w:rsidP="00000000" w:rsidRDefault="00000000" w:rsidRPr="00000000" w14:paraId="00000131">
      <w:pPr>
        <w:widowControl w:val="1"/>
        <w:numPr>
          <w:ilvl w:val="0"/>
          <w:numId w:val="23"/>
        </w:numPr>
        <w:pBdr>
          <w:top w:space="0" w:sz="0" w:val="nil"/>
          <w:left w:space="0" w:sz="0" w:val="nil"/>
          <w:bottom w:space="0" w:sz="0" w:val="nil"/>
          <w:right w:space="0" w:sz="0" w:val="nil"/>
          <w:between w:space="0" w:sz="0" w:val="nil"/>
        </w:pBdr>
        <w:ind w:left="709" w:hanging="360"/>
        <w:jc w:val="both"/>
        <w:rPr>
          <w:color w:val="000000"/>
        </w:rPr>
      </w:pPr>
      <w:r w:rsidDel="00000000" w:rsidR="00000000" w:rsidRPr="00000000">
        <w:rPr>
          <w:color w:val="000000"/>
          <w:sz w:val="20"/>
          <w:szCs w:val="20"/>
          <w:rtl w:val="0"/>
        </w:rPr>
        <w:t xml:space="preserve">difficoltà nel comprendere quantità, maggiore, minore, equivalenze</w:t>
      </w:r>
      <w:r w:rsidDel="00000000" w:rsidR="00000000" w:rsidRPr="00000000">
        <w:rPr>
          <w:rtl w:val="0"/>
        </w:rPr>
      </w:r>
    </w:p>
    <w:p w:rsidR="00000000" w:rsidDel="00000000" w:rsidP="00000000" w:rsidRDefault="00000000" w:rsidRPr="00000000" w14:paraId="00000132">
      <w:pPr>
        <w:widowControl w:val="1"/>
        <w:numPr>
          <w:ilvl w:val="0"/>
          <w:numId w:val="23"/>
        </w:numPr>
        <w:pBdr>
          <w:top w:space="0" w:sz="0" w:val="nil"/>
          <w:left w:space="0" w:sz="0" w:val="nil"/>
          <w:bottom w:space="0" w:sz="0" w:val="nil"/>
          <w:right w:space="0" w:sz="0" w:val="nil"/>
          <w:between w:space="0" w:sz="0" w:val="nil"/>
        </w:pBdr>
        <w:ind w:left="709" w:hanging="360"/>
        <w:jc w:val="both"/>
        <w:rPr>
          <w:color w:val="000000"/>
        </w:rPr>
      </w:pPr>
      <w:r w:rsidDel="00000000" w:rsidR="00000000" w:rsidRPr="00000000">
        <w:rPr>
          <w:color w:val="000000"/>
          <w:sz w:val="20"/>
          <w:szCs w:val="20"/>
          <w:rtl w:val="0"/>
        </w:rPr>
        <w:t xml:space="preserve">lentezza/errori di processamento numerico (leggere e scrivere i numeri, difficoltà negli aspetti cardinali e ordinali dei numeri, corrispondenza tra numero naturale e quantità)</w:t>
      </w:r>
      <w:r w:rsidDel="00000000" w:rsidR="00000000" w:rsidRPr="00000000">
        <w:rPr>
          <w:rtl w:val="0"/>
        </w:rPr>
      </w:r>
    </w:p>
    <w:p w:rsidR="00000000" w:rsidDel="00000000" w:rsidP="00000000" w:rsidRDefault="00000000" w:rsidRPr="00000000" w14:paraId="00000133">
      <w:pPr>
        <w:widowControl w:val="1"/>
        <w:pBdr>
          <w:top w:space="0" w:sz="0" w:val="nil"/>
          <w:left w:space="0" w:sz="0" w:val="nil"/>
          <w:bottom w:space="0" w:sz="0" w:val="nil"/>
          <w:right w:space="0" w:sz="0" w:val="nil"/>
          <w:between w:space="0" w:sz="0" w:val="nil"/>
        </w:pBdr>
        <w:ind w:left="360" w:firstLine="0"/>
        <w:jc w:val="both"/>
        <w:rPr>
          <w:color w:val="000000"/>
          <w:sz w:val="20"/>
          <w:szCs w:val="20"/>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hanging="2"/>
        <w:jc w:val="left"/>
        <w:rPr>
          <w:rFonts w:ascii="Calibri" w:cs="Calibri" w:eastAsia="Calibri" w:hAnsi="Calibri"/>
          <w:b w:val="1"/>
          <w:bCs w:val="1"/>
          <w:i w:val="0"/>
          <w:iCs w:val="0"/>
          <w:smallCaps w:val="0"/>
          <w:strike w:val="0"/>
          <w:color w:val="00b0f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hanging="2"/>
        <w:jc w:val="left"/>
        <w:rPr>
          <w:rFonts w:ascii="Calibri" w:cs="Calibri" w:eastAsia="Calibri" w:hAnsi="Calibri"/>
          <w:b w:val="1"/>
          <w:bCs w:val="1"/>
          <w:i w:val="0"/>
          <w:iCs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single"/>
          <w:shd w:fill="auto" w:val="clear"/>
          <w:vertAlign w:val="baseline"/>
          <w:rtl w:val="0"/>
        </w:rPr>
        <w:t xml:space="preserve">Calcolo</w:t>
      </w:r>
    </w:p>
    <w:p w:rsidR="00000000" w:rsidDel="00000000" w:rsidP="00000000" w:rsidRDefault="00000000" w:rsidRPr="00000000" w14:paraId="00000136">
      <w:pPr>
        <w:widowControl w:val="1"/>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137">
      <w:pPr>
        <w:widowControl w:val="1"/>
        <w:numPr>
          <w:ilvl w:val="0"/>
          <w:numId w:val="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sz w:val="20"/>
          <w:szCs w:val="20"/>
          <w:rtl w:val="0"/>
        </w:rPr>
        <w:t xml:space="preserve">difficoltà a comprendere il valore posizionale delle cifre</w:t>
      </w:r>
      <w:r w:rsidDel="00000000" w:rsidR="00000000" w:rsidRPr="00000000">
        <w:rPr>
          <w:rtl w:val="0"/>
        </w:rPr>
      </w:r>
    </w:p>
    <w:p w:rsidR="00000000" w:rsidDel="00000000" w:rsidP="00000000" w:rsidRDefault="00000000" w:rsidRPr="00000000" w14:paraId="00000138">
      <w:pPr>
        <w:widowControl w:val="1"/>
        <w:numPr>
          <w:ilvl w:val="0"/>
          <w:numId w:val="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sz w:val="20"/>
          <w:szCs w:val="20"/>
          <w:rtl w:val="0"/>
        </w:rPr>
        <w:t xml:space="preserve">difficoltà ad allineare correttamente i numeri o a inserire simboli durante i calcoli</w:t>
      </w:r>
      <w:r w:rsidDel="00000000" w:rsidR="00000000" w:rsidRPr="00000000">
        <w:rPr>
          <w:rtl w:val="0"/>
        </w:rPr>
      </w:r>
    </w:p>
    <w:p w:rsidR="00000000" w:rsidDel="00000000" w:rsidP="00000000" w:rsidRDefault="00000000" w:rsidRPr="00000000" w14:paraId="00000139">
      <w:pPr>
        <w:widowControl w:val="1"/>
        <w:numPr>
          <w:ilvl w:val="0"/>
          <w:numId w:val="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sz w:val="20"/>
          <w:szCs w:val="20"/>
          <w:rtl w:val="0"/>
        </w:rPr>
        <w:t xml:space="preserve">scorretta organizzazione spaziale dei calcoli</w:t>
      </w:r>
      <w:r w:rsidDel="00000000" w:rsidR="00000000" w:rsidRPr="00000000">
        <w:rPr>
          <w:rtl w:val="0"/>
        </w:rPr>
      </w:r>
    </w:p>
    <w:p w:rsidR="00000000" w:rsidDel="00000000" w:rsidP="00000000" w:rsidRDefault="00000000" w:rsidRPr="00000000" w14:paraId="0000013A">
      <w:pPr>
        <w:widowControl w:val="1"/>
        <w:numPr>
          <w:ilvl w:val="0"/>
          <w:numId w:val="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sz w:val="20"/>
          <w:szCs w:val="20"/>
          <w:rtl w:val="0"/>
        </w:rPr>
        <w:t xml:space="preserve">difficoltà nel ragionamento logico</w:t>
      </w:r>
      <w:r w:rsidDel="00000000" w:rsidR="00000000" w:rsidRPr="00000000">
        <w:rPr>
          <w:rtl w:val="0"/>
        </w:rPr>
      </w:r>
    </w:p>
    <w:p w:rsidR="00000000" w:rsidDel="00000000" w:rsidP="00000000" w:rsidRDefault="00000000" w:rsidRPr="00000000" w14:paraId="0000013B">
      <w:pPr>
        <w:widowControl w:val="1"/>
        <w:numPr>
          <w:ilvl w:val="0"/>
          <w:numId w:val="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sz w:val="20"/>
          <w:szCs w:val="20"/>
          <w:rtl w:val="0"/>
        </w:rPr>
        <w:t xml:space="preserve">difficoltà a fare calcoli veloci, ad eseguire numerazioni regressive</w:t>
      </w:r>
      <w:r w:rsidDel="00000000" w:rsidR="00000000" w:rsidRPr="00000000">
        <w:rPr>
          <w:rtl w:val="0"/>
        </w:rPr>
      </w:r>
    </w:p>
    <w:p w:rsidR="00000000" w:rsidDel="00000000" w:rsidP="00000000" w:rsidRDefault="00000000" w:rsidRPr="00000000" w14:paraId="0000013C">
      <w:pPr>
        <w:widowControl w:val="1"/>
        <w:numPr>
          <w:ilvl w:val="0"/>
          <w:numId w:val="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sz w:val="20"/>
          <w:szCs w:val="20"/>
          <w:rtl w:val="0"/>
        </w:rPr>
        <w:t xml:space="preserve">difficoltà nel memorizzare le procedure delle operazioni aritmetiche</w:t>
      </w:r>
      <w:r w:rsidDel="00000000" w:rsidR="00000000" w:rsidRPr="00000000">
        <w:rPr>
          <w:rtl w:val="0"/>
        </w:rPr>
      </w:r>
    </w:p>
    <w:p w:rsidR="00000000" w:rsidDel="00000000" w:rsidP="00000000" w:rsidRDefault="00000000" w:rsidRPr="00000000" w14:paraId="0000013D">
      <w:pPr>
        <w:widowControl w:val="1"/>
        <w:numPr>
          <w:ilvl w:val="0"/>
          <w:numId w:val="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sz w:val="20"/>
          <w:szCs w:val="20"/>
          <w:rtl w:val="0"/>
        </w:rPr>
        <w:t xml:space="preserve">difficoltà di uso degli algoritmi di base del calcolo (scritto e a mente)</w:t>
      </w:r>
      <w:r w:rsidDel="00000000" w:rsidR="00000000" w:rsidRPr="00000000">
        <w:rPr>
          <w:rtl w:val="0"/>
        </w:rPr>
      </w:r>
    </w:p>
    <w:p w:rsidR="00000000" w:rsidDel="00000000" w:rsidP="00000000" w:rsidRDefault="00000000" w:rsidRPr="00000000" w14:paraId="0000013E">
      <w:pPr>
        <w:widowControl w:val="1"/>
        <w:numPr>
          <w:ilvl w:val="0"/>
          <w:numId w:val="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sz w:val="20"/>
          <w:szCs w:val="20"/>
          <w:rtl w:val="0"/>
        </w:rPr>
        <w:t xml:space="preserve">lentezza/errori procedurali nel calcolo a mente  </w:t>
      </w:r>
      <w:r w:rsidDel="00000000" w:rsidR="00000000" w:rsidRPr="00000000">
        <w:rPr>
          <w:rtl w:val="0"/>
        </w:rPr>
      </w:r>
    </w:p>
    <w:p w:rsidR="00000000" w:rsidDel="00000000" w:rsidP="00000000" w:rsidRDefault="00000000" w:rsidRPr="00000000" w14:paraId="0000013F">
      <w:pPr>
        <w:widowControl w:val="1"/>
        <w:numPr>
          <w:ilvl w:val="0"/>
          <w:numId w:val="4"/>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color w:val="000000"/>
          <w:sz w:val="20"/>
          <w:szCs w:val="20"/>
          <w:rtl w:val="0"/>
        </w:rPr>
        <w:t xml:space="preserve">lentezza/errori nel recupero fatti aritmetici  </w:t>
      </w:r>
      <w:r w:rsidDel="00000000" w:rsidR="00000000" w:rsidRPr="00000000">
        <w:rPr>
          <w:rtl w:val="0"/>
        </w:rPr>
      </w:r>
    </w:p>
    <w:p w:rsidR="00000000" w:rsidDel="00000000" w:rsidP="00000000" w:rsidRDefault="00000000" w:rsidRPr="00000000" w14:paraId="00000140">
      <w:pPr>
        <w:widowControl w:val="1"/>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hanging="2"/>
        <w:jc w:val="left"/>
        <w:rPr>
          <w:rFonts w:ascii="Calibri" w:cs="Calibri" w:eastAsia="Calibri" w:hAnsi="Calibri"/>
          <w:b w:val="1"/>
          <w:bCs w:val="1"/>
          <w:i w:val="0"/>
          <w:iCs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single"/>
          <w:shd w:fill="auto" w:val="clear"/>
          <w:vertAlign w:val="baseline"/>
          <w:rtl w:val="0"/>
        </w:rPr>
        <w:t xml:space="preserve">Problem Solving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0" w:right="0" w:hanging="2"/>
        <w:jc w:val="left"/>
        <w:rPr>
          <w:rFonts w:ascii="Calibri" w:cs="Calibri" w:eastAsia="Calibri" w:hAnsi="Calibri"/>
          <w:b w:val="1"/>
          <w:bCs w:val="1"/>
          <w:i w:val="0"/>
          <w:iCs w:val="0"/>
          <w:smallCaps w:val="0"/>
          <w:strike w:val="0"/>
          <w:color w:val="00b0f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43">
      <w:pPr>
        <w:widowControl w:val="1"/>
        <w:numPr>
          <w:ilvl w:val="0"/>
          <w:numId w:val="16"/>
        </w:numPr>
        <w:pBdr>
          <w:top w:space="0" w:sz="0" w:val="nil"/>
          <w:left w:space="0" w:sz="0" w:val="nil"/>
          <w:bottom w:space="0" w:sz="0" w:val="nil"/>
          <w:right w:space="0" w:sz="0" w:val="nil"/>
          <w:between w:space="0" w:sz="0" w:val="nil"/>
        </w:pBdr>
        <w:ind w:left="1077" w:hanging="357"/>
        <w:jc w:val="both"/>
        <w:rPr>
          <w:color w:val="000000"/>
        </w:rPr>
      </w:pPr>
      <w:r w:rsidDel="00000000" w:rsidR="00000000" w:rsidRPr="00000000">
        <w:rPr>
          <w:color w:val="000000"/>
          <w:sz w:val="20"/>
          <w:szCs w:val="20"/>
          <w:rtl w:val="0"/>
        </w:rPr>
        <w:t xml:space="preserve">lentezza /errori nella comprensione e pianificazione del testo problematico</w:t>
      </w:r>
      <w:r w:rsidDel="00000000" w:rsidR="00000000" w:rsidRPr="00000000">
        <w:rPr>
          <w:rtl w:val="0"/>
        </w:rPr>
      </w:r>
    </w:p>
    <w:p w:rsidR="00000000" w:rsidDel="00000000" w:rsidP="00000000" w:rsidRDefault="00000000" w:rsidRPr="00000000" w14:paraId="00000144">
      <w:pPr>
        <w:widowControl w:val="1"/>
        <w:numPr>
          <w:ilvl w:val="0"/>
          <w:numId w:val="16"/>
        </w:numPr>
        <w:pBdr>
          <w:top w:space="0" w:sz="0" w:val="nil"/>
          <w:left w:space="0" w:sz="0" w:val="nil"/>
          <w:bottom w:space="0" w:sz="0" w:val="nil"/>
          <w:right w:space="0" w:sz="0" w:val="nil"/>
          <w:between w:space="0" w:sz="0" w:val="nil"/>
        </w:pBdr>
        <w:tabs>
          <w:tab w:val="left" w:leader="none" w:pos="278"/>
        </w:tabs>
        <w:ind w:left="1077" w:hanging="357"/>
        <w:jc w:val="both"/>
        <w:rPr>
          <w:color w:val="000000"/>
        </w:rPr>
      </w:pPr>
      <w:r w:rsidDel="00000000" w:rsidR="00000000" w:rsidRPr="00000000">
        <w:rPr>
          <w:color w:val="000000"/>
          <w:sz w:val="20"/>
          <w:szCs w:val="20"/>
          <w:rtl w:val="0"/>
        </w:rPr>
        <w:t xml:space="preserve">difficoltà nel comprendere quali numeri sono pertinenti al problema aritmetico che si sta considerando </w:t>
      </w:r>
      <w:r w:rsidDel="00000000" w:rsidR="00000000" w:rsidRPr="00000000">
        <w:rPr>
          <w:rtl w:val="0"/>
        </w:rPr>
      </w:r>
    </w:p>
    <w:p w:rsidR="00000000" w:rsidDel="00000000" w:rsidP="00000000" w:rsidRDefault="00000000" w:rsidRPr="00000000" w14:paraId="00000145">
      <w:pPr>
        <w:widowControl w:val="1"/>
        <w:numPr>
          <w:ilvl w:val="0"/>
          <w:numId w:val="16"/>
        </w:numPr>
        <w:pBdr>
          <w:top w:space="0" w:sz="0" w:val="nil"/>
          <w:left w:space="0" w:sz="0" w:val="nil"/>
          <w:bottom w:space="0" w:sz="0" w:val="nil"/>
          <w:right w:space="0" w:sz="0" w:val="nil"/>
          <w:between w:space="0" w:sz="0" w:val="nil"/>
        </w:pBdr>
        <w:tabs>
          <w:tab w:val="left" w:leader="none" w:pos="278"/>
        </w:tabs>
        <w:ind w:left="1077" w:hanging="357"/>
        <w:jc w:val="both"/>
        <w:rPr>
          <w:color w:val="000000"/>
        </w:rPr>
        <w:sectPr>
          <w:type w:val="nextPage"/>
          <w:pgSz w:h="16840" w:w="11900" w:orient="portrait"/>
          <w:pgMar w:bottom="720" w:top="720" w:left="720" w:right="720" w:header="0" w:footer="763"/>
        </w:sectPr>
      </w:pPr>
      <w:r w:rsidDel="00000000" w:rsidR="00000000" w:rsidRPr="00000000">
        <w:rPr>
          <w:color w:val="000000"/>
          <w:sz w:val="20"/>
          <w:szCs w:val="20"/>
          <w:rtl w:val="0"/>
        </w:rPr>
        <w:t xml:space="preserve">lentezza/errori nel recupero di formule ed algoritmi.</w:t>
      </w:r>
      <w:r w:rsidDel="00000000" w:rsidR="00000000" w:rsidRPr="00000000">
        <w:rPr>
          <w:rtl w:val="0"/>
        </w:rPr>
      </w:r>
    </w:p>
    <w:p w:rsidR="00000000" w:rsidDel="00000000" w:rsidP="00000000" w:rsidRDefault="00000000" w:rsidRPr="00000000" w14:paraId="00000146">
      <w:pPr>
        <w:spacing w:before="14" w:line="200" w:lineRule="auto"/>
        <w:rPr>
          <w:sz w:val="20"/>
          <w:szCs w:val="20"/>
        </w:rPr>
      </w:pPr>
      <w:r w:rsidDel="00000000" w:rsidR="00000000" w:rsidRPr="00000000">
        <w:rPr>
          <w:rtl w:val="0"/>
        </w:rPr>
      </w:r>
    </w:p>
    <w:p w:rsidR="00000000" w:rsidDel="00000000" w:rsidP="00000000" w:rsidRDefault="00000000" w:rsidRPr="00000000" w14:paraId="00000147">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535"/>
        </w:tabs>
        <w:spacing w:after="0" w:before="69" w:line="240" w:lineRule="auto"/>
        <w:ind w:left="0" w:right="0" w:hanging="269"/>
        <w:jc w:val="left"/>
        <w:rPr>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CARATTERISTICHE DEL PROCESSO DI APPRENDIMENTO</w:t>
      </w:r>
      <w:r w:rsidDel="00000000" w:rsidR="00000000" w:rsidRPr="00000000">
        <w:rPr>
          <w:rtl w:val="0"/>
        </w:rPr>
      </w:r>
    </w:p>
    <w:p w:rsidR="00000000" w:rsidDel="00000000" w:rsidP="00000000" w:rsidRDefault="00000000" w:rsidRPr="00000000" w14:paraId="00000148">
      <w:pPr>
        <w:spacing w:line="200" w:lineRule="auto"/>
        <w:rPr>
          <w:sz w:val="20"/>
          <w:szCs w:val="20"/>
        </w:rPr>
      </w:pPr>
      <w:r w:rsidDel="00000000" w:rsidR="00000000" w:rsidRPr="00000000">
        <w:rPr>
          <w:rtl w:val="0"/>
        </w:rPr>
      </w:r>
    </w:p>
    <w:p w:rsidR="00000000" w:rsidDel="00000000" w:rsidP="00000000" w:rsidRDefault="00000000" w:rsidRPr="00000000" w14:paraId="00000149">
      <w:pPr>
        <w:numPr>
          <w:ilvl w:val="0"/>
          <w:numId w:val="21"/>
        </w:numPr>
        <w:pBdr>
          <w:top w:space="0" w:sz="0" w:val="nil"/>
          <w:left w:space="0" w:sz="0" w:val="nil"/>
          <w:bottom w:space="0" w:sz="0" w:val="nil"/>
          <w:right w:space="0" w:sz="0" w:val="nil"/>
          <w:between w:space="0" w:sz="0" w:val="nil"/>
        </w:pBdr>
        <w:tabs>
          <w:tab w:val="left" w:leader="none" w:pos="278"/>
        </w:tabs>
        <w:spacing w:before="71" w:lineRule="auto"/>
        <w:ind w:left="0" w:hanging="166"/>
        <w:jc w:val="both"/>
        <w:rPr>
          <w:color w:val="000000"/>
        </w:rPr>
      </w:pPr>
      <w:r w:rsidDel="00000000" w:rsidR="00000000" w:rsidRPr="00000000">
        <w:rPr>
          <w:color w:val="000000"/>
          <w:sz w:val="20"/>
          <w:szCs w:val="20"/>
          <w:rtl w:val="0"/>
        </w:rPr>
        <w:t xml:space="preserve">Lentezza ed errori nella lettura cui può conseguire difficoltà nella comprensione del testo.</w:t>
      </w:r>
      <w:r w:rsidDel="00000000" w:rsidR="00000000" w:rsidRPr="00000000">
        <w:rPr>
          <w:rtl w:val="0"/>
        </w:rPr>
      </w:r>
    </w:p>
    <w:p w:rsidR="00000000" w:rsidDel="00000000" w:rsidP="00000000" w:rsidRDefault="00000000" w:rsidRPr="00000000" w14:paraId="0000014A">
      <w:pPr>
        <w:spacing w:before="3" w:line="120" w:lineRule="auto"/>
        <w:jc w:val="both"/>
        <w:rPr>
          <w:sz w:val="12"/>
          <w:szCs w:val="12"/>
        </w:rPr>
      </w:pPr>
      <w:r w:rsidDel="00000000" w:rsidR="00000000" w:rsidRPr="00000000">
        <w:rPr>
          <w:rtl w:val="0"/>
        </w:rPr>
      </w:r>
    </w:p>
    <w:p w:rsidR="00000000" w:rsidDel="00000000" w:rsidP="00000000" w:rsidRDefault="00000000" w:rsidRPr="00000000" w14:paraId="0000014B">
      <w:pPr>
        <w:numPr>
          <w:ilvl w:val="0"/>
          <w:numId w:val="21"/>
        </w:numPr>
        <w:pBdr>
          <w:top w:space="0" w:sz="0" w:val="nil"/>
          <w:left w:space="0" w:sz="0" w:val="nil"/>
          <w:bottom w:space="0" w:sz="0" w:val="nil"/>
          <w:right w:space="0" w:sz="0" w:val="nil"/>
          <w:between w:space="0" w:sz="0" w:val="nil"/>
        </w:pBdr>
        <w:tabs>
          <w:tab w:val="left" w:leader="none" w:pos="278"/>
        </w:tabs>
        <w:spacing w:line="358" w:lineRule="auto"/>
        <w:ind w:left="112" w:right="1209" w:firstLine="0"/>
        <w:jc w:val="both"/>
        <w:rPr>
          <w:color w:val="000000"/>
        </w:rPr>
      </w:pPr>
      <w:r w:rsidDel="00000000" w:rsidR="00000000" w:rsidRPr="00000000">
        <w:rPr>
          <w:color w:val="000000"/>
          <w:sz w:val="20"/>
          <w:szCs w:val="20"/>
          <w:rtl w:val="0"/>
        </w:rPr>
        <w:t xml:space="preserve">Difficoltà nei processi di automatizzazione della letto-scrittura che rende difficile o impossibile eseguire </w:t>
        <w:tab/>
        <w:t xml:space="preserve">contemporaneamente due procedimenti (ascoltare e scrivere, ascoltare e seguire un testo).</w:t>
      </w:r>
      <w:r w:rsidDel="00000000" w:rsidR="00000000" w:rsidRPr="00000000">
        <w:rPr>
          <w:rtl w:val="0"/>
        </w:rPr>
      </w:r>
    </w:p>
    <w:p w:rsidR="00000000" w:rsidDel="00000000" w:rsidP="00000000" w:rsidRDefault="00000000" w:rsidRPr="00000000" w14:paraId="0000014C">
      <w:pPr>
        <w:numPr>
          <w:ilvl w:val="0"/>
          <w:numId w:val="21"/>
        </w:numPr>
        <w:pBdr>
          <w:top w:space="0" w:sz="0" w:val="nil"/>
          <w:left w:space="0" w:sz="0" w:val="nil"/>
          <w:bottom w:space="0" w:sz="0" w:val="nil"/>
          <w:right w:space="0" w:sz="0" w:val="nil"/>
          <w:between w:space="0" w:sz="0" w:val="nil"/>
        </w:pBdr>
        <w:tabs>
          <w:tab w:val="left" w:leader="none" w:pos="278"/>
        </w:tabs>
        <w:spacing w:before="2" w:line="360" w:lineRule="auto"/>
        <w:ind w:left="112" w:right="224" w:firstLine="0"/>
        <w:jc w:val="both"/>
        <w:rPr>
          <w:color w:val="000000"/>
        </w:rPr>
      </w:pPr>
      <w:r w:rsidDel="00000000" w:rsidR="00000000" w:rsidRPr="00000000">
        <w:rPr>
          <w:color w:val="000000"/>
          <w:sz w:val="20"/>
          <w:szCs w:val="20"/>
          <w:rtl w:val="0"/>
        </w:rPr>
        <w:t xml:space="preserve">Difficoltà nel ricordare le categorizzazioni, i nomi dei tempi verbali, delle strutture grammaticali italiane e straniere, dei </w:t>
        <w:tab/>
        <w:t xml:space="preserve">complementi.</w:t>
      </w:r>
      <w:r w:rsidDel="00000000" w:rsidR="00000000" w:rsidRPr="00000000">
        <w:rPr>
          <w:rtl w:val="0"/>
        </w:rPr>
      </w:r>
    </w:p>
    <w:p w:rsidR="00000000" w:rsidDel="00000000" w:rsidP="00000000" w:rsidRDefault="00000000" w:rsidRPr="00000000" w14:paraId="0000014D">
      <w:pPr>
        <w:numPr>
          <w:ilvl w:val="0"/>
          <w:numId w:val="21"/>
        </w:numPr>
        <w:pBdr>
          <w:top w:space="0" w:sz="0" w:val="nil"/>
          <w:left w:space="0" w:sz="0" w:val="nil"/>
          <w:bottom w:space="0" w:sz="0" w:val="nil"/>
          <w:right w:space="0" w:sz="0" w:val="nil"/>
          <w:between w:space="0" w:sz="0" w:val="nil"/>
        </w:pBdr>
        <w:tabs>
          <w:tab w:val="left" w:leader="none" w:pos="278"/>
        </w:tabs>
        <w:spacing w:line="242" w:lineRule="auto"/>
        <w:ind w:left="0" w:hanging="166"/>
        <w:jc w:val="both"/>
        <w:rPr>
          <w:color w:val="000000"/>
        </w:rPr>
      </w:pPr>
      <w:r w:rsidDel="00000000" w:rsidR="00000000" w:rsidRPr="00000000">
        <w:rPr>
          <w:color w:val="000000"/>
          <w:sz w:val="20"/>
          <w:szCs w:val="20"/>
          <w:rtl w:val="0"/>
        </w:rPr>
        <w:t xml:space="preserve">Difficoltà nel memorizzare tabelline, formule, sequenze e procedure, forme grammaticali e nel recuperare</w:t>
      </w:r>
      <w:r w:rsidDel="00000000" w:rsidR="00000000" w:rsidRPr="00000000">
        <w:rPr>
          <w:rtl w:val="0"/>
        </w:rPr>
      </w:r>
    </w:p>
    <w:p w:rsidR="00000000" w:rsidDel="00000000" w:rsidP="00000000" w:rsidRDefault="00000000" w:rsidRPr="00000000" w14:paraId="0000014E">
      <w:pPr>
        <w:spacing w:before="3" w:line="120" w:lineRule="auto"/>
        <w:jc w:val="both"/>
        <w:rPr>
          <w:sz w:val="12"/>
          <w:szCs w:val="12"/>
        </w:rPr>
      </w:pP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line="358" w:lineRule="auto"/>
        <w:ind w:left="112" w:right="173" w:firstLine="0"/>
        <w:jc w:val="both"/>
        <w:rPr>
          <w:color w:val="000000"/>
          <w:sz w:val="20"/>
          <w:szCs w:val="20"/>
        </w:rPr>
      </w:pPr>
      <w:r w:rsidDel="00000000" w:rsidR="00000000" w:rsidRPr="00000000">
        <w:rPr>
          <w:color w:val="000000"/>
          <w:sz w:val="20"/>
          <w:szCs w:val="20"/>
          <w:rtl w:val="0"/>
        </w:rPr>
        <w:t xml:space="preserve">   rapidamente nella memoria nozioni già acquisite e comprese, cui consegue difficoltà e lentezza nell’esposizione </w:t>
        <w:tab/>
        <w:t xml:space="preserve">durante le   </w:t>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line="358" w:lineRule="auto"/>
        <w:ind w:left="112" w:right="173" w:firstLine="0"/>
        <w:jc w:val="both"/>
        <w:rPr>
          <w:color w:val="000000"/>
          <w:sz w:val="20"/>
          <w:szCs w:val="20"/>
        </w:rPr>
      </w:pPr>
      <w:r w:rsidDel="00000000" w:rsidR="00000000" w:rsidRPr="00000000">
        <w:rPr>
          <w:color w:val="000000"/>
          <w:sz w:val="20"/>
          <w:szCs w:val="20"/>
          <w:rtl w:val="0"/>
        </w:rPr>
        <w:t xml:space="preserve">    interrogazioni.</w:t>
      </w:r>
    </w:p>
    <w:p w:rsidR="00000000" w:rsidDel="00000000" w:rsidP="00000000" w:rsidRDefault="00000000" w:rsidRPr="00000000" w14:paraId="00000151">
      <w:pPr>
        <w:numPr>
          <w:ilvl w:val="0"/>
          <w:numId w:val="21"/>
        </w:numPr>
        <w:pBdr>
          <w:top w:space="0" w:sz="0" w:val="nil"/>
          <w:left w:space="0" w:sz="0" w:val="nil"/>
          <w:bottom w:space="0" w:sz="0" w:val="nil"/>
          <w:right w:space="0" w:sz="0" w:val="nil"/>
          <w:between w:space="0" w:sz="0" w:val="nil"/>
        </w:pBdr>
        <w:tabs>
          <w:tab w:val="left" w:leader="none" w:pos="278"/>
        </w:tabs>
        <w:spacing w:before="2" w:lineRule="auto"/>
        <w:ind w:left="0" w:hanging="166"/>
        <w:jc w:val="both"/>
        <w:rPr>
          <w:color w:val="000000"/>
        </w:rPr>
      </w:pPr>
      <w:r w:rsidDel="00000000" w:rsidR="00000000" w:rsidRPr="00000000">
        <w:rPr>
          <w:color w:val="000000"/>
          <w:sz w:val="20"/>
          <w:szCs w:val="20"/>
          <w:rtl w:val="0"/>
        </w:rPr>
        <w:t xml:space="preserve">Difficoltà nell’espressione della lingua scritta. Disortografia e disgrafia.</w:t>
      </w:r>
      <w:r w:rsidDel="00000000" w:rsidR="00000000" w:rsidRPr="00000000">
        <w:rPr>
          <w:rtl w:val="0"/>
        </w:rPr>
      </w:r>
    </w:p>
    <w:p w:rsidR="00000000" w:rsidDel="00000000" w:rsidP="00000000" w:rsidRDefault="00000000" w:rsidRPr="00000000" w14:paraId="00000152">
      <w:pPr>
        <w:spacing w:before="1" w:line="120" w:lineRule="auto"/>
        <w:jc w:val="both"/>
        <w:rPr>
          <w:sz w:val="12"/>
          <w:szCs w:val="12"/>
        </w:rPr>
      </w:pPr>
      <w:r w:rsidDel="00000000" w:rsidR="00000000" w:rsidRPr="00000000">
        <w:rPr>
          <w:rtl w:val="0"/>
        </w:rPr>
      </w:r>
    </w:p>
    <w:p w:rsidR="00000000" w:rsidDel="00000000" w:rsidP="00000000" w:rsidRDefault="00000000" w:rsidRPr="00000000" w14:paraId="00000153">
      <w:pPr>
        <w:numPr>
          <w:ilvl w:val="0"/>
          <w:numId w:val="21"/>
        </w:numPr>
        <w:pBdr>
          <w:top w:space="0" w:sz="0" w:val="nil"/>
          <w:left w:space="0" w:sz="0" w:val="nil"/>
          <w:bottom w:space="0" w:sz="0" w:val="nil"/>
          <w:right w:space="0" w:sz="0" w:val="nil"/>
          <w:between w:space="0" w:sz="0" w:val="nil"/>
        </w:pBdr>
        <w:tabs>
          <w:tab w:val="left" w:leader="none" w:pos="278"/>
        </w:tabs>
        <w:ind w:left="0" w:hanging="166"/>
        <w:jc w:val="both"/>
        <w:rPr>
          <w:color w:val="000000"/>
        </w:rPr>
      </w:pPr>
      <w:r w:rsidDel="00000000" w:rsidR="00000000" w:rsidRPr="00000000">
        <w:rPr>
          <w:color w:val="000000"/>
          <w:sz w:val="20"/>
          <w:szCs w:val="20"/>
          <w:rtl w:val="0"/>
        </w:rPr>
        <w:t xml:space="preserve">Facile stancabilità e lunghezza dei tempi di recupero.</w:t>
      </w:r>
      <w:r w:rsidDel="00000000" w:rsidR="00000000" w:rsidRPr="00000000">
        <w:rPr>
          <w:rtl w:val="0"/>
        </w:rPr>
      </w:r>
    </w:p>
    <w:p w:rsidR="00000000" w:rsidDel="00000000" w:rsidP="00000000" w:rsidRDefault="00000000" w:rsidRPr="00000000" w14:paraId="00000154">
      <w:pPr>
        <w:spacing w:before="3" w:line="120" w:lineRule="auto"/>
        <w:jc w:val="both"/>
        <w:rPr>
          <w:sz w:val="12"/>
          <w:szCs w:val="12"/>
        </w:rPr>
      </w:pPr>
      <w:r w:rsidDel="00000000" w:rsidR="00000000" w:rsidRPr="00000000">
        <w:rPr>
          <w:rtl w:val="0"/>
        </w:rPr>
      </w:r>
    </w:p>
    <w:p w:rsidR="00000000" w:rsidDel="00000000" w:rsidP="00000000" w:rsidRDefault="00000000" w:rsidRPr="00000000" w14:paraId="00000155">
      <w:pPr>
        <w:numPr>
          <w:ilvl w:val="0"/>
          <w:numId w:val="21"/>
        </w:numPr>
        <w:pBdr>
          <w:top w:space="0" w:sz="0" w:val="nil"/>
          <w:left w:space="0" w:sz="0" w:val="nil"/>
          <w:bottom w:space="0" w:sz="0" w:val="nil"/>
          <w:right w:space="0" w:sz="0" w:val="nil"/>
          <w:between w:space="0" w:sz="0" w:val="nil"/>
        </w:pBdr>
        <w:tabs>
          <w:tab w:val="left" w:leader="none" w:pos="278"/>
        </w:tabs>
        <w:ind w:left="0" w:hanging="166"/>
        <w:jc w:val="both"/>
        <w:rPr/>
      </w:pPr>
      <w:r w:rsidDel="00000000" w:rsidR="00000000" w:rsidRPr="00000000">
        <w:rPr>
          <w:color w:val="000000"/>
          <w:sz w:val="20"/>
          <w:szCs w:val="20"/>
          <w:rtl w:val="0"/>
        </w:rPr>
        <w:t xml:space="preserve">Difficoltà nella lingua straniera.</w:t>
      </w:r>
      <w:r w:rsidDel="00000000" w:rsidR="00000000" w:rsidRPr="00000000">
        <w:rPr>
          <w:rtl w:val="0"/>
        </w:rPr>
      </w:r>
    </w:p>
    <w:p w:rsidR="00000000" w:rsidDel="00000000" w:rsidP="00000000" w:rsidRDefault="00000000" w:rsidRPr="00000000" w14:paraId="00000156">
      <w:pPr>
        <w:spacing w:line="200" w:lineRule="auto"/>
        <w:jc w:val="both"/>
        <w:rPr>
          <w:sz w:val="20"/>
          <w:szCs w:val="20"/>
        </w:rPr>
      </w:pPr>
      <w:r w:rsidDel="00000000" w:rsidR="00000000" w:rsidRPr="00000000">
        <w:rPr>
          <w:rtl w:val="0"/>
        </w:rPr>
      </w:r>
    </w:p>
    <w:p w:rsidR="00000000" w:rsidDel="00000000" w:rsidP="00000000" w:rsidRDefault="00000000" w:rsidRPr="00000000" w14:paraId="00000157">
      <w:pPr>
        <w:spacing w:before="16" w:line="280" w:lineRule="auto"/>
        <w:rPr>
          <w:sz w:val="28"/>
          <w:szCs w:val="28"/>
        </w:rPr>
      </w:pPr>
      <w:r w:rsidDel="00000000" w:rsidR="00000000" w:rsidRPr="00000000">
        <w:rPr>
          <w:rtl w:val="0"/>
        </w:rPr>
      </w:r>
    </w:p>
    <w:p w:rsidR="00000000" w:rsidDel="00000000" w:rsidP="00000000" w:rsidRDefault="00000000" w:rsidRPr="00000000" w14:paraId="00000158">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535"/>
        </w:tabs>
        <w:spacing w:after="0" w:before="69" w:line="240" w:lineRule="auto"/>
        <w:ind w:left="0" w:right="0" w:hanging="269"/>
        <w:jc w:val="left"/>
        <w:rPr>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CONSAPEVOLEZZA del diverso metodo di apprendimento</w:t>
      </w:r>
      <w:r w:rsidDel="00000000" w:rsidR="00000000" w:rsidRPr="00000000">
        <w:rPr>
          <w:rtl w:val="0"/>
        </w:rPr>
      </w:r>
    </w:p>
    <w:p w:rsidR="00000000" w:rsidDel="00000000" w:rsidP="00000000" w:rsidRDefault="00000000" w:rsidRPr="00000000" w14:paraId="00000159">
      <w:pPr>
        <w:spacing w:line="200" w:lineRule="auto"/>
        <w:rPr>
          <w:sz w:val="20"/>
          <w:szCs w:val="20"/>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12" w:right="0" w:firstLine="112"/>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Da parte dei genitori:</w:t>
      </w:r>
      <w:r w:rsidDel="00000000" w:rsidR="00000000" w:rsidRPr="00000000">
        <w:rPr>
          <w:rtl w:val="0"/>
        </w:rPr>
      </w:r>
    </w:p>
    <w:p w:rsidR="00000000" w:rsidDel="00000000" w:rsidP="00000000" w:rsidRDefault="00000000" w:rsidRPr="00000000" w14:paraId="0000015B">
      <w:pPr>
        <w:spacing w:before="3" w:line="120" w:lineRule="auto"/>
        <w:rPr>
          <w:sz w:val="12"/>
          <w:szCs w:val="12"/>
        </w:rPr>
      </w:pPr>
      <w:r w:rsidDel="00000000" w:rsidR="00000000" w:rsidRPr="00000000">
        <w:rPr>
          <w:rtl w:val="0"/>
        </w:rPr>
      </w:r>
    </w:p>
    <w:p w:rsidR="00000000" w:rsidDel="00000000" w:rsidP="00000000" w:rsidRDefault="00000000" w:rsidRPr="00000000" w14:paraId="0000015C">
      <w:pPr>
        <w:numPr>
          <w:ilvl w:val="0"/>
          <w:numId w:val="21"/>
        </w:numPr>
        <w:pBdr>
          <w:top w:space="0" w:sz="0" w:val="nil"/>
          <w:left w:space="0" w:sz="0" w:val="nil"/>
          <w:bottom w:space="0" w:sz="0" w:val="nil"/>
          <w:right w:space="0" w:sz="0" w:val="nil"/>
          <w:between w:space="0" w:sz="0" w:val="nil"/>
        </w:pBdr>
        <w:tabs>
          <w:tab w:val="left" w:leader="none" w:pos="278"/>
        </w:tabs>
        <w:ind w:left="0" w:hanging="166"/>
        <w:rPr>
          <w:color w:val="000000"/>
        </w:rPr>
      </w:pPr>
      <w:r w:rsidDel="00000000" w:rsidR="00000000" w:rsidRPr="00000000">
        <w:rPr>
          <w:color w:val="000000"/>
          <w:sz w:val="20"/>
          <w:szCs w:val="20"/>
          <w:rtl w:val="0"/>
        </w:rPr>
        <w:t xml:space="preserve">acquisita</w:t>
      </w:r>
      <w:r w:rsidDel="00000000" w:rsidR="00000000" w:rsidRPr="00000000">
        <w:rPr>
          <w:rtl w:val="0"/>
        </w:rPr>
      </w:r>
    </w:p>
    <w:p w:rsidR="00000000" w:rsidDel="00000000" w:rsidP="00000000" w:rsidRDefault="00000000" w:rsidRPr="00000000" w14:paraId="0000015D">
      <w:pPr>
        <w:spacing w:before="1" w:line="120" w:lineRule="auto"/>
        <w:rPr>
          <w:sz w:val="12"/>
          <w:szCs w:val="12"/>
        </w:rPr>
      </w:pPr>
      <w:r w:rsidDel="00000000" w:rsidR="00000000" w:rsidRPr="00000000">
        <w:rPr>
          <w:rtl w:val="0"/>
        </w:rPr>
      </w:r>
    </w:p>
    <w:p w:rsidR="00000000" w:rsidDel="00000000" w:rsidP="00000000" w:rsidRDefault="00000000" w:rsidRPr="00000000" w14:paraId="0000015E">
      <w:pPr>
        <w:numPr>
          <w:ilvl w:val="0"/>
          <w:numId w:val="21"/>
        </w:numPr>
        <w:pBdr>
          <w:top w:space="0" w:sz="0" w:val="nil"/>
          <w:left w:space="0" w:sz="0" w:val="nil"/>
          <w:bottom w:space="0" w:sz="0" w:val="nil"/>
          <w:right w:space="0" w:sz="0" w:val="nil"/>
          <w:between w:space="0" w:sz="0" w:val="nil"/>
        </w:pBdr>
        <w:tabs>
          <w:tab w:val="left" w:leader="none" w:pos="278"/>
        </w:tabs>
        <w:ind w:left="0" w:hanging="166"/>
        <w:rPr>
          <w:color w:val="000000"/>
        </w:rPr>
      </w:pPr>
      <w:r w:rsidDel="00000000" w:rsidR="00000000" w:rsidRPr="00000000">
        <w:rPr>
          <w:color w:val="000000"/>
          <w:sz w:val="20"/>
          <w:szCs w:val="20"/>
          <w:rtl w:val="0"/>
        </w:rPr>
        <w:t xml:space="preserve">da rafforzare</w:t>
      </w:r>
      <w:r w:rsidDel="00000000" w:rsidR="00000000" w:rsidRPr="00000000">
        <w:rPr>
          <w:rtl w:val="0"/>
        </w:rPr>
      </w:r>
    </w:p>
    <w:p w:rsidR="00000000" w:rsidDel="00000000" w:rsidP="00000000" w:rsidRDefault="00000000" w:rsidRPr="00000000" w14:paraId="0000015F">
      <w:pPr>
        <w:spacing w:before="3" w:line="120" w:lineRule="auto"/>
        <w:rPr>
          <w:sz w:val="12"/>
          <w:szCs w:val="12"/>
        </w:rPr>
      </w:pPr>
      <w:r w:rsidDel="00000000" w:rsidR="00000000" w:rsidRPr="00000000">
        <w:rPr>
          <w:rtl w:val="0"/>
        </w:rPr>
      </w:r>
    </w:p>
    <w:p w:rsidR="00000000" w:rsidDel="00000000" w:rsidP="00000000" w:rsidRDefault="00000000" w:rsidRPr="00000000" w14:paraId="00000160">
      <w:pPr>
        <w:numPr>
          <w:ilvl w:val="0"/>
          <w:numId w:val="21"/>
        </w:numPr>
        <w:pBdr>
          <w:top w:space="0" w:sz="0" w:val="nil"/>
          <w:left w:space="0" w:sz="0" w:val="nil"/>
          <w:bottom w:space="0" w:sz="0" w:val="nil"/>
          <w:right w:space="0" w:sz="0" w:val="nil"/>
          <w:between w:space="0" w:sz="0" w:val="nil"/>
        </w:pBdr>
        <w:tabs>
          <w:tab w:val="left" w:leader="none" w:pos="278"/>
        </w:tabs>
        <w:ind w:left="0" w:hanging="166"/>
        <w:rPr>
          <w:color w:val="000000"/>
        </w:rPr>
      </w:pPr>
      <w:r w:rsidDel="00000000" w:rsidR="00000000" w:rsidRPr="00000000">
        <w:rPr>
          <w:color w:val="000000"/>
          <w:sz w:val="20"/>
          <w:szCs w:val="20"/>
          <w:rtl w:val="0"/>
        </w:rPr>
        <w:t xml:space="preserve">da sviluppare</w:t>
      </w:r>
      <w:r w:rsidDel="00000000" w:rsidR="00000000" w:rsidRPr="00000000">
        <w:rPr>
          <w:rtl w:val="0"/>
        </w:rPr>
      </w:r>
    </w:p>
    <w:p w:rsidR="00000000" w:rsidDel="00000000" w:rsidP="00000000" w:rsidRDefault="00000000" w:rsidRPr="00000000" w14:paraId="00000161">
      <w:pPr>
        <w:spacing w:before="1" w:line="120" w:lineRule="auto"/>
        <w:rPr>
          <w:sz w:val="12"/>
          <w:szCs w:val="12"/>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112"/>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Da parte dell’alunno/a:</w:t>
      </w:r>
      <w:r w:rsidDel="00000000" w:rsidR="00000000" w:rsidRPr="00000000">
        <w:rPr>
          <w:rtl w:val="0"/>
        </w:rPr>
      </w:r>
    </w:p>
    <w:p w:rsidR="00000000" w:rsidDel="00000000" w:rsidP="00000000" w:rsidRDefault="00000000" w:rsidRPr="00000000" w14:paraId="00000163">
      <w:pPr>
        <w:spacing w:before="3" w:line="120" w:lineRule="auto"/>
        <w:rPr>
          <w:sz w:val="12"/>
          <w:szCs w:val="12"/>
        </w:rPr>
      </w:pPr>
      <w:r w:rsidDel="00000000" w:rsidR="00000000" w:rsidRPr="00000000">
        <w:rPr>
          <w:rtl w:val="0"/>
        </w:rPr>
      </w:r>
    </w:p>
    <w:p w:rsidR="00000000" w:rsidDel="00000000" w:rsidP="00000000" w:rsidRDefault="00000000" w:rsidRPr="00000000" w14:paraId="00000164">
      <w:pPr>
        <w:numPr>
          <w:ilvl w:val="0"/>
          <w:numId w:val="21"/>
        </w:numPr>
        <w:pBdr>
          <w:top w:space="0" w:sz="0" w:val="nil"/>
          <w:left w:space="0" w:sz="0" w:val="nil"/>
          <w:bottom w:space="0" w:sz="0" w:val="nil"/>
          <w:right w:space="0" w:sz="0" w:val="nil"/>
          <w:between w:space="0" w:sz="0" w:val="nil"/>
        </w:pBdr>
        <w:tabs>
          <w:tab w:val="left" w:leader="none" w:pos="278"/>
        </w:tabs>
        <w:ind w:left="0" w:hanging="166"/>
        <w:rPr>
          <w:color w:val="000000"/>
        </w:rPr>
      </w:pPr>
      <w:r w:rsidDel="00000000" w:rsidR="00000000" w:rsidRPr="00000000">
        <w:rPr>
          <w:color w:val="000000"/>
          <w:sz w:val="20"/>
          <w:szCs w:val="20"/>
          <w:rtl w:val="0"/>
        </w:rPr>
        <w:t xml:space="preserve">acquisita</w:t>
      </w:r>
      <w:r w:rsidDel="00000000" w:rsidR="00000000" w:rsidRPr="00000000">
        <w:rPr>
          <w:rtl w:val="0"/>
        </w:rPr>
      </w:r>
    </w:p>
    <w:p w:rsidR="00000000" w:rsidDel="00000000" w:rsidP="00000000" w:rsidRDefault="00000000" w:rsidRPr="00000000" w14:paraId="00000165">
      <w:pPr>
        <w:spacing w:before="3" w:line="120" w:lineRule="auto"/>
        <w:rPr>
          <w:sz w:val="12"/>
          <w:szCs w:val="12"/>
        </w:rPr>
      </w:pPr>
      <w:r w:rsidDel="00000000" w:rsidR="00000000" w:rsidRPr="00000000">
        <w:rPr>
          <w:rtl w:val="0"/>
        </w:rPr>
      </w:r>
    </w:p>
    <w:p w:rsidR="00000000" w:rsidDel="00000000" w:rsidP="00000000" w:rsidRDefault="00000000" w:rsidRPr="00000000" w14:paraId="00000166">
      <w:pPr>
        <w:numPr>
          <w:ilvl w:val="0"/>
          <w:numId w:val="21"/>
        </w:numPr>
        <w:pBdr>
          <w:top w:space="0" w:sz="0" w:val="nil"/>
          <w:left w:space="0" w:sz="0" w:val="nil"/>
          <w:bottom w:space="0" w:sz="0" w:val="nil"/>
          <w:right w:space="0" w:sz="0" w:val="nil"/>
          <w:between w:space="0" w:sz="0" w:val="nil"/>
        </w:pBdr>
        <w:tabs>
          <w:tab w:val="left" w:leader="none" w:pos="278"/>
        </w:tabs>
        <w:ind w:left="0" w:hanging="166"/>
        <w:rPr>
          <w:color w:val="000000"/>
        </w:rPr>
      </w:pPr>
      <w:r w:rsidDel="00000000" w:rsidR="00000000" w:rsidRPr="00000000">
        <w:rPr>
          <w:color w:val="000000"/>
          <w:sz w:val="20"/>
          <w:szCs w:val="20"/>
          <w:rtl w:val="0"/>
        </w:rPr>
        <w:t xml:space="preserve">da rafforzare</w:t>
      </w:r>
      <w:r w:rsidDel="00000000" w:rsidR="00000000" w:rsidRPr="00000000">
        <w:rPr>
          <w:rtl w:val="0"/>
        </w:rPr>
      </w:r>
    </w:p>
    <w:p w:rsidR="00000000" w:rsidDel="00000000" w:rsidP="00000000" w:rsidRDefault="00000000" w:rsidRPr="00000000" w14:paraId="00000167">
      <w:pPr>
        <w:spacing w:before="1" w:line="120" w:lineRule="auto"/>
        <w:rPr>
          <w:sz w:val="12"/>
          <w:szCs w:val="12"/>
        </w:rPr>
      </w:pPr>
      <w:r w:rsidDel="00000000" w:rsidR="00000000" w:rsidRPr="00000000">
        <w:rPr>
          <w:rtl w:val="0"/>
        </w:rPr>
      </w:r>
    </w:p>
    <w:p w:rsidR="00000000" w:rsidDel="00000000" w:rsidP="00000000" w:rsidRDefault="00000000" w:rsidRPr="00000000" w14:paraId="00000168">
      <w:pPr>
        <w:numPr>
          <w:ilvl w:val="0"/>
          <w:numId w:val="21"/>
        </w:numPr>
        <w:pBdr>
          <w:top w:space="0" w:sz="0" w:val="nil"/>
          <w:left w:space="0" w:sz="0" w:val="nil"/>
          <w:bottom w:space="0" w:sz="0" w:val="nil"/>
          <w:right w:space="0" w:sz="0" w:val="nil"/>
          <w:between w:space="0" w:sz="0" w:val="nil"/>
        </w:pBdr>
        <w:tabs>
          <w:tab w:val="left" w:leader="none" w:pos="278"/>
        </w:tabs>
        <w:ind w:left="0" w:hanging="166"/>
        <w:rPr>
          <w:color w:val="000000"/>
        </w:rPr>
      </w:pPr>
      <w:r w:rsidDel="00000000" w:rsidR="00000000" w:rsidRPr="00000000">
        <w:rPr>
          <w:color w:val="000000"/>
          <w:sz w:val="20"/>
          <w:szCs w:val="20"/>
          <w:rtl w:val="0"/>
        </w:rPr>
        <w:t xml:space="preserve">da sviluppare</w:t>
      </w:r>
      <w:r w:rsidDel="00000000" w:rsidR="00000000" w:rsidRPr="00000000">
        <w:rPr>
          <w:rtl w:val="0"/>
        </w:rPr>
      </w:r>
    </w:p>
    <w:p w:rsidR="00000000" w:rsidDel="00000000" w:rsidP="00000000" w:rsidRDefault="00000000" w:rsidRPr="00000000" w14:paraId="00000169">
      <w:pPr>
        <w:spacing w:before="3" w:line="120" w:lineRule="auto"/>
        <w:rPr>
          <w:sz w:val="12"/>
          <w:szCs w:val="12"/>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112"/>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Autostima dell’alunno/a</w:t>
      </w:r>
      <w:r w:rsidDel="00000000" w:rsidR="00000000" w:rsidRPr="00000000">
        <w:rPr>
          <w:rtl w:val="0"/>
        </w:rPr>
      </w:r>
    </w:p>
    <w:p w:rsidR="00000000" w:rsidDel="00000000" w:rsidP="00000000" w:rsidRDefault="00000000" w:rsidRPr="00000000" w14:paraId="0000016B">
      <w:pPr>
        <w:spacing w:before="1" w:line="120" w:lineRule="auto"/>
        <w:rPr>
          <w:sz w:val="12"/>
          <w:szCs w:val="12"/>
        </w:rPr>
      </w:pPr>
      <w:r w:rsidDel="00000000" w:rsidR="00000000" w:rsidRPr="00000000">
        <w:rPr>
          <w:rtl w:val="0"/>
        </w:rPr>
      </w:r>
    </w:p>
    <w:p w:rsidR="00000000" w:rsidDel="00000000" w:rsidP="00000000" w:rsidRDefault="00000000" w:rsidRPr="00000000" w14:paraId="0000016C">
      <w:pPr>
        <w:numPr>
          <w:ilvl w:val="0"/>
          <w:numId w:val="21"/>
        </w:numPr>
        <w:pBdr>
          <w:top w:space="0" w:sz="0" w:val="nil"/>
          <w:left w:space="0" w:sz="0" w:val="nil"/>
          <w:bottom w:space="0" w:sz="0" w:val="nil"/>
          <w:right w:space="0" w:sz="0" w:val="nil"/>
          <w:between w:space="0" w:sz="0" w:val="nil"/>
        </w:pBdr>
        <w:tabs>
          <w:tab w:val="left" w:leader="none" w:pos="278"/>
        </w:tabs>
        <w:ind w:left="0" w:hanging="166"/>
        <w:rPr>
          <w:color w:val="000000"/>
        </w:rPr>
      </w:pPr>
      <w:r w:rsidDel="00000000" w:rsidR="00000000" w:rsidRPr="00000000">
        <w:rPr>
          <w:color w:val="000000"/>
          <w:sz w:val="20"/>
          <w:szCs w:val="20"/>
          <w:rtl w:val="0"/>
        </w:rPr>
        <w:t xml:space="preserve">Nulla</w:t>
      </w:r>
      <w:r w:rsidDel="00000000" w:rsidR="00000000" w:rsidRPr="00000000">
        <w:rPr>
          <w:rtl w:val="0"/>
        </w:rPr>
      </w:r>
    </w:p>
    <w:p w:rsidR="00000000" w:rsidDel="00000000" w:rsidP="00000000" w:rsidRDefault="00000000" w:rsidRPr="00000000" w14:paraId="0000016D">
      <w:pPr>
        <w:spacing w:before="3" w:line="120" w:lineRule="auto"/>
        <w:rPr>
          <w:sz w:val="12"/>
          <w:szCs w:val="12"/>
        </w:rPr>
      </w:pPr>
      <w:r w:rsidDel="00000000" w:rsidR="00000000" w:rsidRPr="00000000">
        <w:rPr>
          <w:rtl w:val="0"/>
        </w:rPr>
      </w:r>
    </w:p>
    <w:p w:rsidR="00000000" w:rsidDel="00000000" w:rsidP="00000000" w:rsidRDefault="00000000" w:rsidRPr="00000000" w14:paraId="0000016E">
      <w:pPr>
        <w:numPr>
          <w:ilvl w:val="0"/>
          <w:numId w:val="21"/>
        </w:numPr>
        <w:pBdr>
          <w:top w:space="0" w:sz="0" w:val="nil"/>
          <w:left w:space="0" w:sz="0" w:val="nil"/>
          <w:bottom w:space="0" w:sz="0" w:val="nil"/>
          <w:right w:space="0" w:sz="0" w:val="nil"/>
          <w:between w:space="0" w:sz="0" w:val="nil"/>
        </w:pBdr>
        <w:tabs>
          <w:tab w:val="left" w:leader="none" w:pos="278"/>
        </w:tabs>
        <w:ind w:left="0" w:hanging="166"/>
        <w:rPr>
          <w:color w:val="000000"/>
        </w:rPr>
      </w:pPr>
      <w:r w:rsidDel="00000000" w:rsidR="00000000" w:rsidRPr="00000000">
        <w:rPr>
          <w:color w:val="000000"/>
          <w:sz w:val="20"/>
          <w:szCs w:val="20"/>
          <w:rtl w:val="0"/>
        </w:rPr>
        <w:t xml:space="preserve">Scarsa</w:t>
      </w:r>
      <w:r w:rsidDel="00000000" w:rsidR="00000000" w:rsidRPr="00000000">
        <w:rPr>
          <w:rtl w:val="0"/>
        </w:rPr>
      </w:r>
    </w:p>
    <w:p w:rsidR="00000000" w:rsidDel="00000000" w:rsidP="00000000" w:rsidRDefault="00000000" w:rsidRPr="00000000" w14:paraId="0000016F">
      <w:pPr>
        <w:spacing w:before="1" w:line="120" w:lineRule="auto"/>
        <w:rPr>
          <w:sz w:val="12"/>
          <w:szCs w:val="12"/>
        </w:rPr>
      </w:pPr>
      <w:r w:rsidDel="00000000" w:rsidR="00000000" w:rsidRPr="00000000">
        <w:rPr>
          <w:rtl w:val="0"/>
        </w:rPr>
      </w:r>
    </w:p>
    <w:p w:rsidR="00000000" w:rsidDel="00000000" w:rsidP="00000000" w:rsidRDefault="00000000" w:rsidRPr="00000000" w14:paraId="00000170">
      <w:pPr>
        <w:numPr>
          <w:ilvl w:val="0"/>
          <w:numId w:val="21"/>
        </w:numPr>
        <w:pBdr>
          <w:top w:space="0" w:sz="0" w:val="nil"/>
          <w:left w:space="0" w:sz="0" w:val="nil"/>
          <w:bottom w:space="0" w:sz="0" w:val="nil"/>
          <w:right w:space="0" w:sz="0" w:val="nil"/>
          <w:between w:space="0" w:sz="0" w:val="nil"/>
        </w:pBdr>
        <w:tabs>
          <w:tab w:val="left" w:leader="none" w:pos="278"/>
        </w:tabs>
        <w:ind w:left="0" w:hanging="166"/>
        <w:rPr>
          <w:color w:val="000000"/>
        </w:rPr>
      </w:pPr>
      <w:r w:rsidDel="00000000" w:rsidR="00000000" w:rsidRPr="00000000">
        <w:rPr>
          <w:color w:val="000000"/>
          <w:sz w:val="20"/>
          <w:szCs w:val="20"/>
          <w:rtl w:val="0"/>
        </w:rPr>
        <w:t xml:space="preserve">Sufficiente</w:t>
      </w:r>
      <w:r w:rsidDel="00000000" w:rsidR="00000000" w:rsidRPr="00000000">
        <w:rPr>
          <w:rtl w:val="0"/>
        </w:rPr>
      </w:r>
    </w:p>
    <w:p w:rsidR="00000000" w:rsidDel="00000000" w:rsidP="00000000" w:rsidRDefault="00000000" w:rsidRPr="00000000" w14:paraId="00000171">
      <w:pPr>
        <w:spacing w:before="3" w:line="120" w:lineRule="auto"/>
        <w:rPr>
          <w:sz w:val="12"/>
          <w:szCs w:val="12"/>
        </w:rPr>
      </w:pPr>
      <w:r w:rsidDel="00000000" w:rsidR="00000000" w:rsidRPr="00000000">
        <w:rPr>
          <w:rtl w:val="0"/>
        </w:rPr>
      </w:r>
    </w:p>
    <w:p w:rsidR="00000000" w:rsidDel="00000000" w:rsidP="00000000" w:rsidRDefault="00000000" w:rsidRPr="00000000" w14:paraId="00000172">
      <w:pPr>
        <w:numPr>
          <w:ilvl w:val="0"/>
          <w:numId w:val="21"/>
        </w:numPr>
        <w:pBdr>
          <w:top w:space="0" w:sz="0" w:val="nil"/>
          <w:left w:space="0" w:sz="0" w:val="nil"/>
          <w:bottom w:space="0" w:sz="0" w:val="nil"/>
          <w:right w:space="0" w:sz="0" w:val="nil"/>
          <w:between w:space="0" w:sz="0" w:val="nil"/>
        </w:pBdr>
        <w:tabs>
          <w:tab w:val="left" w:leader="none" w:pos="278"/>
        </w:tabs>
        <w:ind w:left="0" w:hanging="166"/>
        <w:rPr>
          <w:color w:val="000000"/>
        </w:rPr>
      </w:pPr>
      <w:r w:rsidDel="00000000" w:rsidR="00000000" w:rsidRPr="00000000">
        <w:rPr>
          <w:color w:val="000000"/>
          <w:sz w:val="20"/>
          <w:szCs w:val="20"/>
          <w:rtl w:val="0"/>
        </w:rPr>
        <w:t xml:space="preserve">Buona</w:t>
      </w:r>
      <w:r w:rsidDel="00000000" w:rsidR="00000000" w:rsidRPr="00000000">
        <w:rPr>
          <w:rtl w:val="0"/>
        </w:rPr>
      </w:r>
    </w:p>
    <w:p w:rsidR="00000000" w:rsidDel="00000000" w:rsidP="00000000" w:rsidRDefault="00000000" w:rsidRPr="00000000" w14:paraId="00000173">
      <w:pPr>
        <w:spacing w:before="3" w:line="120" w:lineRule="auto"/>
        <w:rPr>
          <w:sz w:val="12"/>
          <w:szCs w:val="12"/>
        </w:rPr>
      </w:pPr>
      <w:r w:rsidDel="00000000" w:rsidR="00000000" w:rsidRPr="00000000">
        <w:rPr>
          <w:rtl w:val="0"/>
        </w:rPr>
      </w:r>
    </w:p>
    <w:p w:rsidR="00000000" w:rsidDel="00000000" w:rsidP="00000000" w:rsidRDefault="00000000" w:rsidRPr="00000000" w14:paraId="00000174">
      <w:pPr>
        <w:numPr>
          <w:ilvl w:val="0"/>
          <w:numId w:val="21"/>
        </w:numPr>
        <w:pBdr>
          <w:top w:space="0" w:sz="0" w:val="nil"/>
          <w:left w:space="0" w:sz="0" w:val="nil"/>
          <w:bottom w:space="0" w:sz="0" w:val="nil"/>
          <w:right w:space="0" w:sz="0" w:val="nil"/>
          <w:between w:space="0" w:sz="0" w:val="nil"/>
        </w:pBdr>
        <w:tabs>
          <w:tab w:val="left" w:leader="none" w:pos="278"/>
        </w:tabs>
        <w:ind w:left="0" w:hanging="166"/>
        <w:rPr/>
      </w:pPr>
      <w:r w:rsidDel="00000000" w:rsidR="00000000" w:rsidRPr="00000000">
        <w:rPr>
          <w:color w:val="000000"/>
          <w:sz w:val="20"/>
          <w:szCs w:val="20"/>
          <w:rtl w:val="0"/>
        </w:rPr>
        <w:t xml:space="preserve">Ipervalutazione</w:t>
      </w:r>
      <w:r w:rsidDel="00000000" w:rsidR="00000000" w:rsidRPr="00000000">
        <w:rPr>
          <w:rtl w:val="0"/>
        </w:rPr>
      </w:r>
    </w:p>
    <w:p w:rsidR="00000000" w:rsidDel="00000000" w:rsidP="00000000" w:rsidRDefault="00000000" w:rsidRPr="00000000" w14:paraId="00000175">
      <w:pPr>
        <w:spacing w:line="200" w:lineRule="auto"/>
        <w:rPr>
          <w:sz w:val="20"/>
          <w:szCs w:val="20"/>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112"/>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Gli insegnanti guideranno e sosterranno l’alunno/a affinché impari:</w:t>
      </w:r>
      <w:r w:rsidDel="00000000" w:rsidR="00000000" w:rsidRPr="00000000">
        <w:rPr>
          <w:rtl w:val="0"/>
        </w:rPr>
      </w:r>
    </w:p>
    <w:p w:rsidR="00000000" w:rsidDel="00000000" w:rsidP="00000000" w:rsidRDefault="00000000" w:rsidRPr="00000000" w14:paraId="00000177">
      <w:pPr>
        <w:spacing w:before="2" w:line="120" w:lineRule="auto"/>
        <w:rPr>
          <w:sz w:val="12"/>
          <w:szCs w:val="12"/>
        </w:rPr>
      </w:pPr>
      <w:r w:rsidDel="00000000" w:rsidR="00000000" w:rsidRPr="00000000">
        <w:rPr>
          <w:rtl w:val="0"/>
        </w:rPr>
      </w:r>
    </w:p>
    <w:p w:rsidR="00000000" w:rsidDel="00000000" w:rsidP="00000000" w:rsidRDefault="00000000" w:rsidRPr="00000000" w14:paraId="00000178">
      <w:pPr>
        <w:numPr>
          <w:ilvl w:val="0"/>
          <w:numId w:val="3"/>
        </w:numPr>
        <w:pBdr>
          <w:top w:space="0" w:sz="0" w:val="nil"/>
          <w:left w:space="0" w:sz="0" w:val="nil"/>
          <w:bottom w:space="0" w:sz="0" w:val="nil"/>
          <w:right w:space="0" w:sz="0" w:val="nil"/>
          <w:between w:space="0" w:sz="0" w:val="nil"/>
        </w:pBdr>
        <w:tabs>
          <w:tab w:val="left" w:leader="none" w:pos="832"/>
        </w:tabs>
        <w:spacing w:line="353" w:lineRule="auto"/>
        <w:ind w:left="832" w:right="243" w:hanging="360"/>
        <w:rPr>
          <w:color w:val="000000"/>
        </w:rPr>
      </w:pPr>
      <w:r w:rsidDel="00000000" w:rsidR="00000000" w:rsidRPr="00000000">
        <w:rPr>
          <w:color w:val="000000"/>
          <w:sz w:val="20"/>
          <w:szCs w:val="20"/>
          <w:rtl w:val="0"/>
        </w:rPr>
        <w:t xml:space="preserve">a conoscere le proprie modalità di apprendimento, i processi e le strategie mentali più adeguati e funzionali per lo svolgimento dei compiti richiesti;</w:t>
      </w:r>
      <w:r w:rsidDel="00000000" w:rsidR="00000000" w:rsidRPr="00000000">
        <w:rPr>
          <w:rtl w:val="0"/>
        </w:rPr>
      </w:r>
    </w:p>
    <w:p w:rsidR="00000000" w:rsidDel="00000000" w:rsidP="00000000" w:rsidRDefault="00000000" w:rsidRPr="00000000" w14:paraId="00000179">
      <w:pPr>
        <w:numPr>
          <w:ilvl w:val="0"/>
          <w:numId w:val="3"/>
        </w:numPr>
        <w:pBdr>
          <w:top w:space="0" w:sz="0" w:val="nil"/>
          <w:left w:space="0" w:sz="0" w:val="nil"/>
          <w:bottom w:space="0" w:sz="0" w:val="nil"/>
          <w:right w:space="0" w:sz="0" w:val="nil"/>
          <w:between w:space="0" w:sz="0" w:val="nil"/>
        </w:pBdr>
        <w:tabs>
          <w:tab w:val="left" w:leader="none" w:pos="832"/>
        </w:tabs>
        <w:spacing w:before="8" w:lineRule="auto"/>
        <w:ind w:left="832" w:hanging="360"/>
        <w:rPr>
          <w:color w:val="000000"/>
        </w:rPr>
      </w:pPr>
      <w:r w:rsidDel="00000000" w:rsidR="00000000" w:rsidRPr="00000000">
        <w:rPr>
          <w:color w:val="000000"/>
          <w:sz w:val="20"/>
          <w:szCs w:val="20"/>
          <w:rtl w:val="0"/>
        </w:rPr>
        <w:t xml:space="preserve">ad applicare consapevolmente comportamenti e strategie operative adeguate al proprio stile cognitivo;</w:t>
      </w:r>
      <w:r w:rsidDel="00000000" w:rsidR="00000000" w:rsidRPr="00000000">
        <w:rPr>
          <w:rtl w:val="0"/>
        </w:rPr>
      </w:r>
    </w:p>
    <w:p w:rsidR="00000000" w:rsidDel="00000000" w:rsidP="00000000" w:rsidRDefault="00000000" w:rsidRPr="00000000" w14:paraId="0000017A">
      <w:pPr>
        <w:spacing w:before="2" w:line="120" w:lineRule="auto"/>
        <w:rPr>
          <w:sz w:val="12"/>
          <w:szCs w:val="12"/>
        </w:rPr>
      </w:pPr>
      <w:r w:rsidDel="00000000" w:rsidR="00000000" w:rsidRPr="00000000">
        <w:rPr>
          <w:rtl w:val="0"/>
        </w:rPr>
      </w:r>
    </w:p>
    <w:p w:rsidR="00000000" w:rsidDel="00000000" w:rsidP="00000000" w:rsidRDefault="00000000" w:rsidRPr="00000000" w14:paraId="0000017B">
      <w:pPr>
        <w:numPr>
          <w:ilvl w:val="0"/>
          <w:numId w:val="3"/>
        </w:numPr>
        <w:pBdr>
          <w:top w:space="0" w:sz="0" w:val="nil"/>
          <w:left w:space="0" w:sz="0" w:val="nil"/>
          <w:bottom w:space="0" w:sz="0" w:val="nil"/>
          <w:right w:space="0" w:sz="0" w:val="nil"/>
          <w:between w:space="0" w:sz="0" w:val="nil"/>
        </w:pBdr>
        <w:tabs>
          <w:tab w:val="left" w:leader="none" w:pos="832"/>
        </w:tabs>
        <w:spacing w:line="353" w:lineRule="auto"/>
        <w:ind w:left="832" w:right="243" w:hanging="360"/>
        <w:rPr>
          <w:color w:val="000000"/>
        </w:rPr>
      </w:pPr>
      <w:r w:rsidDel="00000000" w:rsidR="00000000" w:rsidRPr="00000000">
        <w:rPr>
          <w:color w:val="000000"/>
          <w:sz w:val="20"/>
          <w:szCs w:val="20"/>
          <w:rtl w:val="0"/>
        </w:rPr>
        <w:t xml:space="preserve">a ricercare in modo via via più autonomo strategie personali per compensare le specifiche difficoltà;</w:t>
      </w:r>
      <w:r w:rsidDel="00000000" w:rsidR="00000000" w:rsidRPr="00000000">
        <w:rPr>
          <w:rtl w:val="0"/>
        </w:rPr>
      </w:r>
    </w:p>
    <w:p w:rsidR="00000000" w:rsidDel="00000000" w:rsidP="00000000" w:rsidRDefault="00000000" w:rsidRPr="00000000" w14:paraId="0000017C">
      <w:pPr>
        <w:numPr>
          <w:ilvl w:val="0"/>
          <w:numId w:val="3"/>
        </w:numPr>
        <w:pBdr>
          <w:top w:space="0" w:sz="0" w:val="nil"/>
          <w:left w:space="0" w:sz="0" w:val="nil"/>
          <w:bottom w:space="0" w:sz="0" w:val="nil"/>
          <w:right w:space="0" w:sz="0" w:val="nil"/>
          <w:between w:space="0" w:sz="0" w:val="nil"/>
        </w:pBdr>
        <w:tabs>
          <w:tab w:val="left" w:leader="none" w:pos="832"/>
        </w:tabs>
        <w:spacing w:line="353" w:lineRule="auto"/>
        <w:ind w:left="832" w:right="243" w:hanging="360"/>
        <w:rPr>
          <w:color w:val="000000"/>
        </w:rPr>
      </w:pPr>
      <w:r w:rsidDel="00000000" w:rsidR="00000000" w:rsidRPr="00000000">
        <w:rPr>
          <w:color w:val="000000"/>
          <w:sz w:val="20"/>
          <w:szCs w:val="20"/>
          <w:rtl w:val="0"/>
        </w:rPr>
        <w:t xml:space="preserve">ad accettare in modo sereno e consapevole le proprie specificità e a far emergere soprattutto gli aspetti positivi delle proprie potenzialità e della capacità di raggiungere comunque gli obiettivi prefissati;</w:t>
      </w:r>
      <w:r w:rsidDel="00000000" w:rsidR="00000000" w:rsidRPr="00000000">
        <w:rPr>
          <w:rtl w:val="0"/>
        </w:rPr>
      </w:r>
    </w:p>
    <w:p w:rsidR="00000000" w:rsidDel="00000000" w:rsidP="00000000" w:rsidRDefault="00000000" w:rsidRPr="00000000" w14:paraId="0000017D">
      <w:pPr>
        <w:numPr>
          <w:ilvl w:val="0"/>
          <w:numId w:val="3"/>
        </w:numPr>
        <w:pBdr>
          <w:top w:space="0" w:sz="0" w:val="nil"/>
          <w:left w:space="0" w:sz="0" w:val="nil"/>
          <w:bottom w:space="0" w:sz="0" w:val="nil"/>
          <w:right w:space="0" w:sz="0" w:val="nil"/>
          <w:between w:space="0" w:sz="0" w:val="nil"/>
        </w:pBdr>
        <w:tabs>
          <w:tab w:val="left" w:leader="none" w:pos="832"/>
        </w:tabs>
        <w:spacing w:line="353" w:lineRule="auto"/>
        <w:ind w:left="832" w:right="243" w:hanging="360"/>
        <w:rPr>
          <w:color w:val="000000"/>
        </w:rPr>
      </w:pP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17E">
      <w:pPr>
        <w:spacing w:before="5" w:line="120" w:lineRule="auto"/>
        <w:rPr>
          <w:sz w:val="12"/>
          <w:szCs w:val="12"/>
        </w:rPr>
      </w:pPr>
      <w:r w:rsidDel="00000000" w:rsidR="00000000" w:rsidRPr="00000000">
        <w:rPr>
          <w:rtl w:val="0"/>
        </w:rPr>
      </w:r>
    </w:p>
    <w:p w:rsidR="00000000" w:rsidDel="00000000" w:rsidP="00000000" w:rsidRDefault="00000000" w:rsidRPr="00000000" w14:paraId="0000017F">
      <w:pPr>
        <w:spacing w:line="200" w:lineRule="auto"/>
        <w:rPr>
          <w:sz w:val="20"/>
          <w:szCs w:val="20"/>
        </w:rPr>
      </w:pPr>
      <w:r w:rsidDel="00000000" w:rsidR="00000000" w:rsidRPr="00000000">
        <w:rPr>
          <w:rtl w:val="0"/>
        </w:rPr>
      </w:r>
    </w:p>
    <w:p w:rsidR="00000000" w:rsidDel="00000000" w:rsidP="00000000" w:rsidRDefault="00000000" w:rsidRPr="00000000" w14:paraId="00000180">
      <w:pPr>
        <w:spacing w:line="200" w:lineRule="auto"/>
        <w:rPr>
          <w:sz w:val="20"/>
          <w:szCs w:val="20"/>
        </w:rPr>
      </w:pPr>
      <w:r w:rsidDel="00000000" w:rsidR="00000000" w:rsidRPr="00000000">
        <w:rPr>
          <w:rtl w:val="0"/>
        </w:rPr>
      </w:r>
    </w:p>
    <w:p w:rsidR="00000000" w:rsidDel="00000000" w:rsidP="00000000" w:rsidRDefault="00000000" w:rsidRPr="00000000" w14:paraId="00000181">
      <w:pPr>
        <w:spacing w:line="200" w:lineRule="auto"/>
        <w:rPr>
          <w:sz w:val="20"/>
          <w:szCs w:val="20"/>
        </w:rPr>
      </w:pPr>
      <w:r w:rsidDel="00000000" w:rsidR="00000000" w:rsidRPr="00000000">
        <w:rPr>
          <w:rtl w:val="0"/>
        </w:rPr>
      </w:r>
    </w:p>
    <w:p w:rsidR="00000000" w:rsidDel="00000000" w:rsidP="00000000" w:rsidRDefault="00000000" w:rsidRPr="00000000" w14:paraId="00000182">
      <w:pPr>
        <w:spacing w:line="200" w:lineRule="auto"/>
        <w:rPr>
          <w:sz w:val="20"/>
          <w:szCs w:val="20"/>
        </w:rPr>
      </w:pPr>
      <w:r w:rsidDel="00000000" w:rsidR="00000000" w:rsidRPr="00000000">
        <w:rPr>
          <w:rtl w:val="0"/>
        </w:rPr>
      </w:r>
    </w:p>
    <w:p w:rsidR="00000000" w:rsidDel="00000000" w:rsidP="00000000" w:rsidRDefault="00000000" w:rsidRPr="00000000" w14:paraId="00000183">
      <w:pPr>
        <w:spacing w:line="200" w:lineRule="auto"/>
        <w:rPr>
          <w:sz w:val="20"/>
          <w:szCs w:val="20"/>
        </w:rPr>
      </w:pPr>
      <w:r w:rsidDel="00000000" w:rsidR="00000000" w:rsidRPr="00000000">
        <w:rPr>
          <w:rtl w:val="0"/>
        </w:rPr>
      </w:r>
    </w:p>
    <w:p w:rsidR="00000000" w:rsidDel="00000000" w:rsidP="00000000" w:rsidRDefault="00000000" w:rsidRPr="00000000" w14:paraId="00000184">
      <w:pPr>
        <w:spacing w:line="200" w:lineRule="auto"/>
        <w:rPr>
          <w:sz w:val="20"/>
          <w:szCs w:val="20"/>
        </w:rPr>
      </w:pPr>
      <w:r w:rsidDel="00000000" w:rsidR="00000000" w:rsidRPr="00000000">
        <w:rPr>
          <w:rtl w:val="0"/>
        </w:rPr>
      </w:r>
    </w:p>
    <w:p w:rsidR="00000000" w:rsidDel="00000000" w:rsidP="00000000" w:rsidRDefault="00000000" w:rsidRPr="00000000" w14:paraId="00000185">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tabs>
          <w:tab w:val="left" w:leader="none" w:pos="769"/>
        </w:tabs>
        <w:spacing w:after="0" w:before="69" w:line="240" w:lineRule="auto"/>
        <w:ind w:left="769" w:right="0" w:hanging="404"/>
        <w:jc w:val="left"/>
        <w:rPr>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CONTRATTO FORMATIVO</w:t>
      </w:r>
      <w:r w:rsidDel="00000000" w:rsidR="00000000" w:rsidRPr="00000000">
        <w:rPr>
          <w:rtl w:val="0"/>
        </w:rPr>
      </w:r>
    </w:p>
    <w:p w:rsidR="00000000" w:rsidDel="00000000" w:rsidP="00000000" w:rsidRDefault="00000000" w:rsidRPr="00000000" w14:paraId="00000186">
      <w:pPr>
        <w:spacing w:before="2" w:line="140" w:lineRule="auto"/>
        <w:rPr>
          <w:sz w:val="14"/>
          <w:szCs w:val="14"/>
        </w:rPr>
      </w:pPr>
      <w:r w:rsidDel="00000000" w:rsidR="00000000" w:rsidRPr="00000000">
        <w:rPr>
          <w:rtl w:val="0"/>
        </w:rPr>
      </w:r>
    </w:p>
    <w:p w:rsidR="00000000" w:rsidDel="00000000" w:rsidP="00000000" w:rsidRDefault="00000000" w:rsidRPr="00000000" w14:paraId="00000187">
      <w:pPr>
        <w:spacing w:line="200" w:lineRule="auto"/>
        <w:rPr>
          <w:sz w:val="20"/>
          <w:szCs w:val="20"/>
        </w:rPr>
      </w:pPr>
      <w:r w:rsidDel="00000000" w:rsidR="00000000" w:rsidRPr="00000000">
        <w:rPr>
          <w:rtl w:val="0"/>
        </w:rPr>
      </w:r>
    </w:p>
    <w:p w:rsidR="00000000" w:rsidDel="00000000" w:rsidP="00000000" w:rsidRDefault="00000000" w:rsidRPr="00000000" w14:paraId="00000188">
      <w:pPr>
        <w:spacing w:line="200" w:lineRule="auto"/>
        <w:rPr>
          <w:sz w:val="20"/>
          <w:szCs w:val="20"/>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212"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STRATEGIE METODOLOGICHE E DIDATTICHE</w:t>
      </w:r>
      <w:r w:rsidDel="00000000" w:rsidR="00000000" w:rsidRPr="00000000">
        <w:rPr>
          <w:rtl w:val="0"/>
        </w:rPr>
      </w:r>
    </w:p>
    <w:p w:rsidR="00000000" w:rsidDel="00000000" w:rsidP="00000000" w:rsidRDefault="00000000" w:rsidRPr="00000000" w14:paraId="0000018A">
      <w:pPr>
        <w:spacing w:before="1" w:line="120" w:lineRule="auto"/>
        <w:rPr>
          <w:sz w:val="12"/>
          <w:szCs w:val="12"/>
        </w:rPr>
      </w:pP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spacing w:line="360" w:lineRule="auto"/>
        <w:ind w:left="212" w:right="396" w:firstLine="0"/>
        <w:rPr>
          <w:color w:val="000000"/>
          <w:sz w:val="20"/>
          <w:szCs w:val="20"/>
        </w:rPr>
      </w:pPr>
      <w:r w:rsidDel="00000000" w:rsidR="00000000" w:rsidRPr="00000000">
        <w:rPr>
          <w:color w:val="000000"/>
          <w:sz w:val="20"/>
          <w:szCs w:val="20"/>
          <w:rtl w:val="0"/>
        </w:rPr>
        <w:t xml:space="preserve">Tutti gli insegnanti opereranno affinché l’ alunno/a sia messo/a in condizione di seguire la stessa programmazione di classe attraverso un atteggiamento di sensibile attenzione alle specifiche difficoltà - per stimolare l’autostima ed evitare frustrazioni - attraverso l’attivazione di particolari accorgimenti:</w:t>
      </w:r>
    </w:p>
    <w:p w:rsidR="00000000" w:rsidDel="00000000" w:rsidP="00000000" w:rsidRDefault="00000000" w:rsidRPr="00000000" w14:paraId="0000018C">
      <w:pPr>
        <w:numPr>
          <w:ilvl w:val="2"/>
          <w:numId w:val="19"/>
        </w:numPr>
        <w:pBdr>
          <w:top w:space="0" w:sz="0" w:val="nil"/>
          <w:left w:space="0" w:sz="0" w:val="nil"/>
          <w:bottom w:space="0" w:sz="0" w:val="nil"/>
          <w:right w:space="0" w:sz="0" w:val="nil"/>
          <w:between w:space="0" w:sz="0" w:val="nil"/>
        </w:pBdr>
        <w:tabs>
          <w:tab w:val="left" w:leader="none" w:pos="932"/>
        </w:tabs>
        <w:spacing w:line="254" w:lineRule="auto"/>
        <w:ind w:left="932" w:hanging="360"/>
        <w:rPr>
          <w:color w:val="000000"/>
        </w:rPr>
      </w:pPr>
      <w:r w:rsidDel="00000000" w:rsidR="00000000" w:rsidRPr="00000000">
        <w:rPr>
          <w:color w:val="000000"/>
          <w:sz w:val="20"/>
          <w:szCs w:val="20"/>
          <w:rtl w:val="0"/>
        </w:rPr>
        <w:t xml:space="preserve">creare un clima di apprendimento sereno, nel riconoscimento e nel rispetto delle singole diversità;</w:t>
      </w:r>
      <w:r w:rsidDel="00000000" w:rsidR="00000000" w:rsidRPr="00000000">
        <w:rPr>
          <w:rtl w:val="0"/>
        </w:rPr>
      </w:r>
    </w:p>
    <w:p w:rsidR="00000000" w:rsidDel="00000000" w:rsidP="00000000" w:rsidRDefault="00000000" w:rsidRPr="00000000" w14:paraId="0000018D">
      <w:pPr>
        <w:spacing w:before="2" w:line="120" w:lineRule="auto"/>
        <w:rPr>
          <w:sz w:val="12"/>
          <w:szCs w:val="12"/>
        </w:rPr>
      </w:pPr>
      <w:r w:rsidDel="00000000" w:rsidR="00000000" w:rsidRPr="00000000">
        <w:rPr>
          <w:rtl w:val="0"/>
        </w:rPr>
      </w:r>
    </w:p>
    <w:p w:rsidR="00000000" w:rsidDel="00000000" w:rsidP="00000000" w:rsidRDefault="00000000" w:rsidRPr="00000000" w14:paraId="0000018E">
      <w:pPr>
        <w:numPr>
          <w:ilvl w:val="2"/>
          <w:numId w:val="19"/>
        </w:numPr>
        <w:pBdr>
          <w:top w:space="0" w:sz="0" w:val="nil"/>
          <w:left w:space="0" w:sz="0" w:val="nil"/>
          <w:bottom w:space="0" w:sz="0" w:val="nil"/>
          <w:right w:space="0" w:sz="0" w:val="nil"/>
          <w:between w:space="0" w:sz="0" w:val="nil"/>
        </w:pBdr>
        <w:tabs>
          <w:tab w:val="left" w:leader="none" w:pos="932"/>
        </w:tabs>
        <w:ind w:left="932" w:hanging="360"/>
        <w:rPr>
          <w:color w:val="000000"/>
        </w:rPr>
      </w:pPr>
      <w:r w:rsidDel="00000000" w:rsidR="00000000" w:rsidRPr="00000000">
        <w:rPr>
          <w:color w:val="000000"/>
          <w:sz w:val="20"/>
          <w:szCs w:val="20"/>
          <w:rtl w:val="0"/>
        </w:rPr>
        <w:t xml:space="preserve">privilegiare i momenti di dettatura rispetto a quelli di copiatura;</w:t>
      </w:r>
      <w:r w:rsidDel="00000000" w:rsidR="00000000" w:rsidRPr="00000000">
        <w:rPr>
          <w:rtl w:val="0"/>
        </w:rPr>
      </w:r>
    </w:p>
    <w:p w:rsidR="00000000" w:rsidDel="00000000" w:rsidP="00000000" w:rsidRDefault="00000000" w:rsidRPr="00000000" w14:paraId="0000018F">
      <w:pPr>
        <w:spacing w:before="2" w:line="120" w:lineRule="auto"/>
        <w:rPr>
          <w:sz w:val="12"/>
          <w:szCs w:val="12"/>
        </w:rPr>
      </w:pPr>
      <w:r w:rsidDel="00000000" w:rsidR="00000000" w:rsidRPr="00000000">
        <w:rPr>
          <w:rtl w:val="0"/>
        </w:rPr>
      </w:r>
    </w:p>
    <w:p w:rsidR="00000000" w:rsidDel="00000000" w:rsidP="00000000" w:rsidRDefault="00000000" w:rsidRPr="00000000" w14:paraId="00000190">
      <w:pPr>
        <w:numPr>
          <w:ilvl w:val="2"/>
          <w:numId w:val="19"/>
        </w:numPr>
        <w:pBdr>
          <w:top w:space="0" w:sz="0" w:val="nil"/>
          <w:left w:space="0" w:sz="0" w:val="nil"/>
          <w:bottom w:space="0" w:sz="0" w:val="nil"/>
          <w:right w:space="0" w:sz="0" w:val="nil"/>
          <w:between w:space="0" w:sz="0" w:val="nil"/>
        </w:pBdr>
        <w:tabs>
          <w:tab w:val="left" w:leader="none" w:pos="932"/>
        </w:tabs>
        <w:ind w:left="932" w:hanging="360"/>
        <w:rPr>
          <w:color w:val="000000"/>
        </w:rPr>
      </w:pPr>
      <w:r w:rsidDel="00000000" w:rsidR="00000000" w:rsidRPr="00000000">
        <w:rPr>
          <w:color w:val="000000"/>
          <w:sz w:val="20"/>
          <w:szCs w:val="20"/>
          <w:rtl w:val="0"/>
        </w:rPr>
        <w:t xml:space="preserve">prevedere momenti di affiancamento per un immediato intervento di supporto;</w:t>
      </w:r>
      <w:r w:rsidDel="00000000" w:rsidR="00000000" w:rsidRPr="00000000">
        <w:rPr>
          <w:rtl w:val="0"/>
        </w:rPr>
      </w:r>
    </w:p>
    <w:p w:rsidR="00000000" w:rsidDel="00000000" w:rsidP="00000000" w:rsidRDefault="00000000" w:rsidRPr="00000000" w14:paraId="00000191">
      <w:pPr>
        <w:spacing w:before="2" w:line="120" w:lineRule="auto"/>
        <w:rPr>
          <w:sz w:val="12"/>
          <w:szCs w:val="12"/>
        </w:rPr>
      </w:pPr>
      <w:r w:rsidDel="00000000" w:rsidR="00000000" w:rsidRPr="00000000">
        <w:rPr>
          <w:rtl w:val="0"/>
        </w:rPr>
      </w:r>
    </w:p>
    <w:p w:rsidR="00000000" w:rsidDel="00000000" w:rsidP="00000000" w:rsidRDefault="00000000" w:rsidRPr="00000000" w14:paraId="00000192">
      <w:pPr>
        <w:numPr>
          <w:ilvl w:val="2"/>
          <w:numId w:val="19"/>
        </w:numPr>
        <w:pBdr>
          <w:top w:space="0" w:sz="0" w:val="nil"/>
          <w:left w:space="0" w:sz="0" w:val="nil"/>
          <w:bottom w:space="0" w:sz="0" w:val="nil"/>
          <w:right w:space="0" w:sz="0" w:val="nil"/>
          <w:between w:space="0" w:sz="0" w:val="nil"/>
        </w:pBdr>
        <w:tabs>
          <w:tab w:val="left" w:leader="none" w:pos="932"/>
        </w:tabs>
        <w:ind w:left="932" w:hanging="360"/>
        <w:rPr>
          <w:color w:val="000000"/>
        </w:rPr>
      </w:pPr>
      <w:r w:rsidDel="00000000" w:rsidR="00000000" w:rsidRPr="00000000">
        <w:rPr>
          <w:color w:val="000000"/>
          <w:sz w:val="20"/>
          <w:szCs w:val="20"/>
          <w:rtl w:val="0"/>
        </w:rPr>
        <w:t xml:space="preserve">organizzare attività in coppia o a piccolo gruppo, nell’ottica di una didattica inclusiva;</w:t>
      </w:r>
      <w:r w:rsidDel="00000000" w:rsidR="00000000" w:rsidRPr="00000000">
        <w:rPr>
          <w:rtl w:val="0"/>
        </w:rPr>
      </w:r>
    </w:p>
    <w:p w:rsidR="00000000" w:rsidDel="00000000" w:rsidP="00000000" w:rsidRDefault="00000000" w:rsidRPr="00000000" w14:paraId="00000193">
      <w:pPr>
        <w:spacing w:before="2" w:line="120" w:lineRule="auto"/>
        <w:rPr>
          <w:sz w:val="12"/>
          <w:szCs w:val="12"/>
        </w:rPr>
      </w:pPr>
      <w:r w:rsidDel="00000000" w:rsidR="00000000" w:rsidRPr="00000000">
        <w:rPr>
          <w:rtl w:val="0"/>
        </w:rPr>
      </w:r>
    </w:p>
    <w:p w:rsidR="00000000" w:rsidDel="00000000" w:rsidP="00000000" w:rsidRDefault="00000000" w:rsidRPr="00000000" w14:paraId="00000194">
      <w:pPr>
        <w:numPr>
          <w:ilvl w:val="2"/>
          <w:numId w:val="19"/>
        </w:numPr>
        <w:pBdr>
          <w:top w:space="0" w:sz="0" w:val="nil"/>
          <w:left w:space="0" w:sz="0" w:val="nil"/>
          <w:bottom w:space="0" w:sz="0" w:val="nil"/>
          <w:right w:space="0" w:sz="0" w:val="nil"/>
          <w:between w:space="0" w:sz="0" w:val="nil"/>
        </w:pBdr>
        <w:tabs>
          <w:tab w:val="left" w:leader="none" w:pos="932"/>
        </w:tabs>
        <w:ind w:left="932" w:hanging="360"/>
        <w:rPr>
          <w:color w:val="000000"/>
        </w:rPr>
      </w:pPr>
      <w:r w:rsidDel="00000000" w:rsidR="00000000" w:rsidRPr="00000000">
        <w:rPr>
          <w:color w:val="000000"/>
          <w:sz w:val="20"/>
          <w:szCs w:val="20"/>
          <w:rtl w:val="0"/>
        </w:rPr>
        <w:t xml:space="preserve">adeguare ed eventualmente dilatare i tempi dati a disposizione per la produzione scritta;</w:t>
      </w:r>
      <w:r w:rsidDel="00000000" w:rsidR="00000000" w:rsidRPr="00000000">
        <w:rPr>
          <w:rtl w:val="0"/>
        </w:rPr>
      </w:r>
    </w:p>
    <w:p w:rsidR="00000000" w:rsidDel="00000000" w:rsidP="00000000" w:rsidRDefault="00000000" w:rsidRPr="00000000" w14:paraId="00000195">
      <w:pPr>
        <w:spacing w:before="2" w:line="120" w:lineRule="auto"/>
        <w:rPr>
          <w:sz w:val="12"/>
          <w:szCs w:val="12"/>
        </w:rPr>
      </w:pPr>
      <w:r w:rsidDel="00000000" w:rsidR="00000000" w:rsidRPr="00000000">
        <w:rPr>
          <w:rtl w:val="0"/>
        </w:rPr>
      </w:r>
    </w:p>
    <w:p w:rsidR="00000000" w:rsidDel="00000000" w:rsidP="00000000" w:rsidRDefault="00000000" w:rsidRPr="00000000" w14:paraId="00000196">
      <w:pPr>
        <w:numPr>
          <w:ilvl w:val="2"/>
          <w:numId w:val="19"/>
        </w:numPr>
        <w:pBdr>
          <w:top w:space="0" w:sz="0" w:val="nil"/>
          <w:left w:space="0" w:sz="0" w:val="nil"/>
          <w:bottom w:space="0" w:sz="0" w:val="nil"/>
          <w:right w:space="0" w:sz="0" w:val="nil"/>
          <w:between w:space="0" w:sz="0" w:val="nil"/>
        </w:pBdr>
        <w:tabs>
          <w:tab w:val="left" w:leader="none" w:pos="932"/>
        </w:tabs>
        <w:ind w:left="932" w:hanging="360"/>
        <w:rPr>
          <w:color w:val="000000"/>
        </w:rPr>
      </w:pPr>
      <w:r w:rsidDel="00000000" w:rsidR="00000000" w:rsidRPr="00000000">
        <w:rPr>
          <w:color w:val="000000"/>
          <w:sz w:val="20"/>
          <w:szCs w:val="20"/>
          <w:rtl w:val="0"/>
        </w:rPr>
        <w:t xml:space="preserve">utilizzare differenti modalità comunicative e attivare più canali sensoriali nel momento delle spiegazioni;</w:t>
      </w:r>
      <w:r w:rsidDel="00000000" w:rsidR="00000000" w:rsidRPr="00000000">
        <w:rPr>
          <w:rtl w:val="0"/>
        </w:rPr>
      </w:r>
    </w:p>
    <w:p w:rsidR="00000000" w:rsidDel="00000000" w:rsidP="00000000" w:rsidRDefault="00000000" w:rsidRPr="00000000" w14:paraId="00000197">
      <w:pPr>
        <w:spacing w:before="2" w:line="120" w:lineRule="auto"/>
        <w:rPr>
          <w:sz w:val="12"/>
          <w:szCs w:val="12"/>
        </w:rPr>
      </w:pPr>
      <w:r w:rsidDel="00000000" w:rsidR="00000000" w:rsidRPr="00000000">
        <w:rPr>
          <w:rtl w:val="0"/>
        </w:rPr>
      </w:r>
    </w:p>
    <w:p w:rsidR="00000000" w:rsidDel="00000000" w:rsidP="00000000" w:rsidRDefault="00000000" w:rsidRPr="00000000" w14:paraId="00000198">
      <w:pPr>
        <w:numPr>
          <w:ilvl w:val="2"/>
          <w:numId w:val="19"/>
        </w:numPr>
        <w:pBdr>
          <w:top w:space="0" w:sz="0" w:val="nil"/>
          <w:left w:space="0" w:sz="0" w:val="nil"/>
          <w:bottom w:space="0" w:sz="0" w:val="nil"/>
          <w:right w:space="0" w:sz="0" w:val="nil"/>
          <w:between w:space="0" w:sz="0" w:val="nil"/>
        </w:pBdr>
        <w:tabs>
          <w:tab w:val="left" w:leader="none" w:pos="932"/>
        </w:tabs>
        <w:ind w:left="932" w:hanging="360"/>
        <w:rPr>
          <w:color w:val="000000"/>
        </w:rPr>
      </w:pPr>
      <w:r w:rsidDel="00000000" w:rsidR="00000000" w:rsidRPr="00000000">
        <w:rPr>
          <w:color w:val="000000"/>
          <w:sz w:val="20"/>
          <w:szCs w:val="20"/>
          <w:rtl w:val="0"/>
        </w:rPr>
        <w:t xml:space="preserve">controllare che i compiti e tutte le comunicazioni alle famiglie siano trascritti correttamente;</w:t>
      </w:r>
      <w:r w:rsidDel="00000000" w:rsidR="00000000" w:rsidRPr="00000000">
        <w:rPr>
          <w:rtl w:val="0"/>
        </w:rPr>
      </w:r>
    </w:p>
    <w:p w:rsidR="00000000" w:rsidDel="00000000" w:rsidP="00000000" w:rsidRDefault="00000000" w:rsidRPr="00000000" w14:paraId="00000199">
      <w:pPr>
        <w:spacing w:before="2" w:line="120" w:lineRule="auto"/>
        <w:rPr>
          <w:sz w:val="12"/>
          <w:szCs w:val="12"/>
        </w:rPr>
      </w:pPr>
      <w:r w:rsidDel="00000000" w:rsidR="00000000" w:rsidRPr="00000000">
        <w:rPr>
          <w:rtl w:val="0"/>
        </w:rPr>
      </w:r>
    </w:p>
    <w:p w:rsidR="00000000" w:rsidDel="00000000" w:rsidP="00000000" w:rsidRDefault="00000000" w:rsidRPr="00000000" w14:paraId="0000019A">
      <w:pPr>
        <w:numPr>
          <w:ilvl w:val="2"/>
          <w:numId w:val="19"/>
        </w:numPr>
        <w:pBdr>
          <w:top w:space="0" w:sz="0" w:val="nil"/>
          <w:left w:space="0" w:sz="0" w:val="nil"/>
          <w:bottom w:space="0" w:sz="0" w:val="nil"/>
          <w:right w:space="0" w:sz="0" w:val="nil"/>
          <w:between w:space="0" w:sz="0" w:val="nil"/>
        </w:pBdr>
        <w:tabs>
          <w:tab w:val="left" w:leader="none" w:pos="932"/>
        </w:tabs>
        <w:spacing w:line="353" w:lineRule="auto"/>
        <w:ind w:left="932" w:right="905" w:hanging="360"/>
        <w:rPr>
          <w:color w:val="000000"/>
        </w:rPr>
      </w:pPr>
      <w:r w:rsidDel="00000000" w:rsidR="00000000" w:rsidRPr="00000000">
        <w:rPr>
          <w:color w:val="000000"/>
          <w:sz w:val="20"/>
          <w:szCs w:val="20"/>
          <w:rtl w:val="0"/>
        </w:rPr>
        <w:t xml:space="preserve">verificare sistematicamente la comprensione delle consegne orali e scritte per non compromettere la corretta esecuzione dei compiti e del passaggio di informazioni alla famiglia;</w:t>
      </w:r>
      <w:r w:rsidDel="00000000" w:rsidR="00000000" w:rsidRPr="00000000">
        <w:rPr>
          <w:rtl w:val="0"/>
        </w:rPr>
      </w:r>
    </w:p>
    <w:p w:rsidR="00000000" w:rsidDel="00000000" w:rsidP="00000000" w:rsidRDefault="00000000" w:rsidRPr="00000000" w14:paraId="0000019B">
      <w:pPr>
        <w:numPr>
          <w:ilvl w:val="2"/>
          <w:numId w:val="19"/>
        </w:numPr>
        <w:pBdr>
          <w:top w:space="0" w:sz="0" w:val="nil"/>
          <w:left w:space="0" w:sz="0" w:val="nil"/>
          <w:bottom w:space="0" w:sz="0" w:val="nil"/>
          <w:right w:space="0" w:sz="0" w:val="nil"/>
          <w:between w:space="0" w:sz="0" w:val="nil"/>
        </w:pBdr>
        <w:tabs>
          <w:tab w:val="left" w:leader="none" w:pos="932"/>
        </w:tabs>
        <w:spacing w:before="8" w:line="353" w:lineRule="auto"/>
        <w:ind w:left="932" w:right="788" w:hanging="361"/>
        <w:rPr>
          <w:color w:val="000000"/>
        </w:rPr>
      </w:pPr>
      <w:r w:rsidDel="00000000" w:rsidR="00000000" w:rsidRPr="00000000">
        <w:rPr>
          <w:color w:val="000000"/>
          <w:sz w:val="20"/>
          <w:szCs w:val="20"/>
          <w:rtl w:val="0"/>
        </w:rPr>
        <w:t xml:space="preserve">avviare all’uso della videoscrittura, soprattutto per la produzione testuale o nei momenti di particolare stanchezza/illeggibilità del tratto grafico;</w:t>
      </w:r>
      <w:r w:rsidDel="00000000" w:rsidR="00000000" w:rsidRPr="00000000">
        <w:rPr>
          <w:rtl w:val="0"/>
        </w:rPr>
      </w:r>
    </w:p>
    <w:p w:rsidR="00000000" w:rsidDel="00000000" w:rsidP="00000000" w:rsidRDefault="00000000" w:rsidRPr="00000000" w14:paraId="0000019C">
      <w:pPr>
        <w:numPr>
          <w:ilvl w:val="2"/>
          <w:numId w:val="19"/>
        </w:numPr>
        <w:pBdr>
          <w:top w:space="0" w:sz="0" w:val="nil"/>
          <w:left w:space="0" w:sz="0" w:val="nil"/>
          <w:bottom w:space="0" w:sz="0" w:val="nil"/>
          <w:right w:space="0" w:sz="0" w:val="nil"/>
          <w:between w:space="0" w:sz="0" w:val="nil"/>
        </w:pBdr>
        <w:tabs>
          <w:tab w:val="left" w:leader="none" w:pos="932"/>
        </w:tabs>
        <w:spacing w:before="8" w:line="353" w:lineRule="auto"/>
        <w:ind w:left="932" w:right="1103" w:hanging="360"/>
        <w:rPr>
          <w:color w:val="000000"/>
        </w:rPr>
      </w:pPr>
      <w:r w:rsidDel="00000000" w:rsidR="00000000" w:rsidRPr="00000000">
        <w:rPr>
          <w:color w:val="000000"/>
          <w:sz w:val="20"/>
          <w:szCs w:val="20"/>
          <w:rtl w:val="0"/>
        </w:rPr>
        <w:t xml:space="preserve">aver cura che le richieste operative, in termini quantitativi, siano adeguate ai tempi e alle personali specificità, anche nel momento dell’assegnazione di compiti a casa;</w:t>
      </w:r>
      <w:r w:rsidDel="00000000" w:rsidR="00000000" w:rsidRPr="00000000">
        <w:rPr>
          <w:rtl w:val="0"/>
        </w:rPr>
      </w:r>
    </w:p>
    <w:p w:rsidR="00000000" w:rsidDel="00000000" w:rsidP="00000000" w:rsidRDefault="00000000" w:rsidRPr="00000000" w14:paraId="0000019D">
      <w:pPr>
        <w:numPr>
          <w:ilvl w:val="2"/>
          <w:numId w:val="19"/>
        </w:numPr>
        <w:pBdr>
          <w:top w:space="0" w:sz="0" w:val="nil"/>
          <w:left w:space="0" w:sz="0" w:val="nil"/>
          <w:bottom w:space="0" w:sz="0" w:val="nil"/>
          <w:right w:space="0" w:sz="0" w:val="nil"/>
          <w:between w:space="0" w:sz="0" w:val="nil"/>
        </w:pBdr>
        <w:tabs>
          <w:tab w:val="left" w:leader="none" w:pos="932"/>
        </w:tabs>
        <w:spacing w:before="6" w:lineRule="auto"/>
        <w:ind w:left="932" w:hanging="360"/>
        <w:rPr>
          <w:color w:val="000000"/>
        </w:rPr>
      </w:pPr>
      <w:r w:rsidDel="00000000" w:rsidR="00000000" w:rsidRPr="00000000">
        <w:rPr>
          <w:color w:val="000000"/>
          <w:sz w:val="20"/>
          <w:szCs w:val="20"/>
          <w:rtl w:val="0"/>
        </w:rPr>
        <w:t xml:space="preserve">verificare l’opportunità di una lettura ad alta voce e di un confronto diretto con i compagni;</w:t>
      </w:r>
      <w:r w:rsidDel="00000000" w:rsidR="00000000" w:rsidRPr="00000000">
        <w:rPr>
          <w:rtl w:val="0"/>
        </w:rPr>
      </w:r>
    </w:p>
    <w:p w:rsidR="00000000" w:rsidDel="00000000" w:rsidP="00000000" w:rsidRDefault="00000000" w:rsidRPr="00000000" w14:paraId="0000019E">
      <w:pPr>
        <w:spacing w:before="2" w:line="120" w:lineRule="auto"/>
        <w:rPr>
          <w:sz w:val="12"/>
          <w:szCs w:val="12"/>
        </w:rPr>
      </w:pPr>
      <w:r w:rsidDel="00000000" w:rsidR="00000000" w:rsidRPr="00000000">
        <w:rPr>
          <w:rtl w:val="0"/>
        </w:rPr>
      </w:r>
    </w:p>
    <w:p w:rsidR="00000000" w:rsidDel="00000000" w:rsidP="00000000" w:rsidRDefault="00000000" w:rsidRPr="00000000" w14:paraId="0000019F">
      <w:pPr>
        <w:numPr>
          <w:ilvl w:val="2"/>
          <w:numId w:val="19"/>
        </w:numPr>
        <w:pBdr>
          <w:top w:space="0" w:sz="0" w:val="nil"/>
          <w:left w:space="0" w:sz="0" w:val="nil"/>
          <w:bottom w:space="0" w:sz="0" w:val="nil"/>
          <w:right w:space="0" w:sz="0" w:val="nil"/>
          <w:between w:space="0" w:sz="0" w:val="nil"/>
        </w:pBdr>
        <w:tabs>
          <w:tab w:val="left" w:leader="none" w:pos="932"/>
        </w:tabs>
        <w:spacing w:line="353" w:lineRule="auto"/>
        <w:ind w:left="932" w:right="415" w:hanging="360"/>
        <w:rPr>
          <w:color w:val="000000"/>
        </w:rPr>
      </w:pPr>
      <w:r w:rsidDel="00000000" w:rsidR="00000000" w:rsidRPr="00000000">
        <w:rPr>
          <w:color w:val="000000"/>
          <w:sz w:val="20"/>
          <w:szCs w:val="20"/>
          <w:rtl w:val="0"/>
        </w:rPr>
        <w:t xml:space="preserve">promuovere la conoscenza e l’utilizzo di tutti quei mediatori didattici che possano metterlo/a in una serena condizione di apprendere (immagini, schemi, mappe,…)</w:t>
      </w:r>
      <w:r w:rsidDel="00000000" w:rsidR="00000000" w:rsidRPr="00000000">
        <w:rPr>
          <w:rtl w:val="0"/>
        </w:rPr>
      </w:r>
    </w:p>
    <w:p w:rsidR="00000000" w:rsidDel="00000000" w:rsidP="00000000" w:rsidRDefault="00000000" w:rsidRPr="00000000" w14:paraId="000001A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A1">
      <w:pPr>
        <w:numPr>
          <w:ilvl w:val="2"/>
          <w:numId w:val="19"/>
        </w:numPr>
        <w:pBdr>
          <w:top w:space="0" w:sz="0" w:val="nil"/>
          <w:left w:space="0" w:sz="0" w:val="nil"/>
          <w:bottom w:space="0" w:sz="0" w:val="nil"/>
          <w:right w:space="0" w:sz="0" w:val="nil"/>
          <w:between w:space="0" w:sz="0" w:val="nil"/>
        </w:pBdr>
        <w:tabs>
          <w:tab w:val="left" w:leader="none" w:pos="932"/>
        </w:tabs>
        <w:spacing w:line="353" w:lineRule="auto"/>
        <w:ind w:left="932" w:right="415" w:hanging="360"/>
        <w:rPr>
          <w:color w:val="000000"/>
        </w:rPr>
      </w:pP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1A2">
      <w:pPr>
        <w:spacing w:before="2" w:line="170" w:lineRule="auto"/>
        <w:rPr>
          <w:sz w:val="17"/>
          <w:szCs w:val="17"/>
        </w:rPr>
      </w:pPr>
      <w:r w:rsidDel="00000000" w:rsidR="00000000" w:rsidRPr="00000000">
        <w:rPr>
          <w:rtl w:val="0"/>
        </w:rPr>
      </w:r>
    </w:p>
    <w:p w:rsidR="00000000" w:rsidDel="00000000" w:rsidP="00000000" w:rsidRDefault="00000000" w:rsidRPr="00000000" w14:paraId="000001A3">
      <w:pPr>
        <w:spacing w:line="200" w:lineRule="auto"/>
        <w:rPr>
          <w:sz w:val="20"/>
          <w:szCs w:val="20"/>
        </w:rPr>
      </w:pPr>
      <w:r w:rsidDel="00000000" w:rsidR="00000000" w:rsidRPr="00000000">
        <w:rPr>
          <w:rtl w:val="0"/>
        </w:rPr>
      </w:r>
    </w:p>
    <w:p w:rsidR="00000000" w:rsidDel="00000000" w:rsidP="00000000" w:rsidRDefault="00000000" w:rsidRPr="00000000" w14:paraId="000001A4">
      <w:pP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21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Composizione del Team/Consiglio della classe ………………..:</w:t>
      </w:r>
      <w:r w:rsidDel="00000000" w:rsidR="00000000" w:rsidRPr="00000000">
        <w:rPr>
          <w:rtl w:val="0"/>
        </w:rPr>
      </w:r>
    </w:p>
    <w:p w:rsidR="00000000" w:rsidDel="00000000" w:rsidP="00000000" w:rsidRDefault="00000000" w:rsidRPr="00000000" w14:paraId="000001A6">
      <w:pPr>
        <w:spacing w:before="6" w:line="140" w:lineRule="auto"/>
        <w:rPr>
          <w:sz w:val="14"/>
          <w:szCs w:val="14"/>
        </w:rPr>
      </w:pPr>
      <w:r w:rsidDel="00000000" w:rsidR="00000000" w:rsidRPr="00000000">
        <w:rPr>
          <w:rtl w:val="0"/>
        </w:rPr>
      </w:r>
    </w:p>
    <w:tbl>
      <w:tblPr>
        <w:tblStyle w:val="Table3"/>
        <w:tblW w:w="10540.0" w:type="dxa"/>
        <w:jc w:val="left"/>
        <w:tblInd w:w="98.0" w:type="dxa"/>
        <w:tblLayout w:type="fixed"/>
        <w:tblLook w:val="0000"/>
      </w:tblPr>
      <w:tblGrid>
        <w:gridCol w:w="3418"/>
        <w:gridCol w:w="2990"/>
        <w:gridCol w:w="4132"/>
        <w:tblGridChange w:id="0">
          <w:tblGrid>
            <w:gridCol w:w="3418"/>
            <w:gridCol w:w="2990"/>
            <w:gridCol w:w="4132"/>
          </w:tblGrid>
        </w:tblGridChange>
      </w:tblGrid>
      <w:tr>
        <w:trPr>
          <w:cantSplit w:val="0"/>
          <w:trHeight w:val="1476" w:hRule="atLeast"/>
          <w:tblHeader w:val="0"/>
        </w:trPr>
        <w:tc>
          <w:tcPr>
            <w:tcBorders>
              <w:top w:color="000000" w:space="0" w:sz="5" w:val="single"/>
              <w:left w:color="000000" w:space="0" w:sz="5" w:val="single"/>
              <w:bottom w:color="000000" w:space="0" w:sz="5" w:val="single"/>
              <w:right w:color="000000" w:space="0" w:sz="5" w:val="single"/>
            </w:tcBorders>
            <w:shd w:fill="e6e6e6" w:val="clear"/>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line="242" w:lineRule="auto"/>
              <w:ind w:left="971" w:firstLine="0"/>
              <w:rPr>
                <w:color w:val="000000"/>
                <w:sz w:val="20"/>
                <w:szCs w:val="20"/>
              </w:rPr>
            </w:pPr>
            <w:r w:rsidDel="00000000" w:rsidR="00000000" w:rsidRPr="00000000">
              <w:rPr>
                <w:b w:val="1"/>
                <w:bCs w:val="1"/>
                <w:color w:val="000000"/>
                <w:sz w:val="20"/>
                <w:szCs w:val="20"/>
                <w:rtl w:val="0"/>
              </w:rPr>
              <w:t xml:space="preserve">Cognome e nome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e6e6e6" w:val="clear"/>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line="242" w:lineRule="auto"/>
              <w:jc w:val="center"/>
              <w:rPr>
                <w:color w:val="000000"/>
                <w:sz w:val="20"/>
                <w:szCs w:val="20"/>
              </w:rPr>
            </w:pPr>
            <w:r w:rsidDel="00000000" w:rsidR="00000000" w:rsidRPr="00000000">
              <w:rPr>
                <w:b w:val="1"/>
                <w:bCs w:val="1"/>
                <w:color w:val="000000"/>
                <w:sz w:val="20"/>
                <w:szCs w:val="20"/>
                <w:rtl w:val="0"/>
              </w:rPr>
              <w:t xml:space="preserve">Disciplina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e6e6e6" w:val="clear"/>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line="242" w:lineRule="auto"/>
              <w:ind w:left="539" w:firstLine="0"/>
              <w:rPr>
                <w:color w:val="000000"/>
                <w:sz w:val="20"/>
                <w:szCs w:val="20"/>
              </w:rPr>
            </w:pPr>
            <w:r w:rsidDel="00000000" w:rsidR="00000000" w:rsidRPr="00000000">
              <w:rPr>
                <w:b w:val="1"/>
                <w:bCs w:val="1"/>
                <w:color w:val="000000"/>
                <w:sz w:val="20"/>
                <w:szCs w:val="20"/>
                <w:rtl w:val="0"/>
              </w:rPr>
              <w:t xml:space="preserve">Obiettivi curricolari </w:t>
            </w: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ind w:left="102" w:right="140" w:firstLine="0"/>
              <w:rPr>
                <w:color w:val="000000"/>
                <w:sz w:val="20"/>
                <w:szCs w:val="20"/>
              </w:rPr>
            </w:pPr>
            <w:r w:rsidDel="00000000" w:rsidR="00000000" w:rsidRPr="00000000">
              <w:rPr>
                <w:rtl w:val="0"/>
              </w:rPr>
            </w:r>
          </w:p>
          <w:p w:rsidR="00000000" w:rsidDel="00000000" w:rsidP="00000000" w:rsidRDefault="00000000" w:rsidRPr="00000000" w14:paraId="000001AB">
            <w:pPr>
              <w:pBdr>
                <w:top w:space="0" w:sz="0" w:val="nil"/>
                <w:left w:space="0" w:sz="0" w:val="nil"/>
                <w:bottom w:space="0" w:sz="0" w:val="nil"/>
                <w:right w:space="0" w:sz="0" w:val="nil"/>
                <w:between w:space="0" w:sz="0" w:val="nil"/>
              </w:pBdr>
              <w:ind w:left="102" w:right="140" w:firstLine="0"/>
              <w:rPr>
                <w:color w:val="000000"/>
                <w:sz w:val="20"/>
                <w:szCs w:val="20"/>
              </w:rPr>
            </w:pPr>
            <w:r w:rsidDel="00000000" w:rsidR="00000000" w:rsidRPr="00000000">
              <w:rPr>
                <w:color w:val="000000"/>
                <w:sz w:val="20"/>
                <w:szCs w:val="20"/>
                <w:rtl w:val="0"/>
              </w:rPr>
              <w:t xml:space="preserve">(Secondo programmazione didattica  oppure indicare eventuali personalizzazioni)</w:t>
            </w:r>
          </w:p>
        </w:tc>
      </w:tr>
      <w:tr>
        <w:trPr>
          <w:cantSplit w:val="0"/>
          <w:trHeight w:val="49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AC">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AD">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AE">
            <w:pPr>
              <w:rPr/>
            </w:pPr>
            <w:r w:rsidDel="00000000" w:rsidR="00000000" w:rsidRPr="00000000">
              <w:rPr>
                <w:rtl w:val="0"/>
              </w:rPr>
            </w:r>
          </w:p>
        </w:tc>
      </w:tr>
      <w:tr>
        <w:trPr>
          <w:cantSplit w:val="0"/>
          <w:trHeight w:val="49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AF">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0">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1">
            <w:pPr>
              <w:rPr/>
            </w:pPr>
            <w:r w:rsidDel="00000000" w:rsidR="00000000" w:rsidRPr="00000000">
              <w:rPr>
                <w:rtl w:val="0"/>
              </w:rPr>
            </w:r>
          </w:p>
        </w:tc>
      </w:tr>
      <w:tr>
        <w:trPr>
          <w:cantSplit w:val="0"/>
          <w:trHeight w:val="49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2">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3">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4">
            <w:pPr>
              <w:rPr/>
            </w:pPr>
            <w:r w:rsidDel="00000000" w:rsidR="00000000" w:rsidRPr="00000000">
              <w:rPr>
                <w:rtl w:val="0"/>
              </w:rPr>
            </w:r>
          </w:p>
        </w:tc>
      </w:tr>
      <w:tr>
        <w:trPr>
          <w:cantSplit w:val="0"/>
          <w:trHeight w:val="49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5">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6">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7">
            <w:pPr>
              <w:rPr/>
            </w:pPr>
            <w:r w:rsidDel="00000000" w:rsidR="00000000" w:rsidRPr="00000000">
              <w:rPr>
                <w:rtl w:val="0"/>
              </w:rPr>
            </w:r>
          </w:p>
        </w:tc>
      </w:tr>
      <w:tr>
        <w:trPr>
          <w:cantSplit w:val="0"/>
          <w:trHeight w:val="49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8">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9">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A">
            <w:pPr>
              <w:rPr/>
            </w:pPr>
            <w:r w:rsidDel="00000000" w:rsidR="00000000" w:rsidRPr="00000000">
              <w:rPr>
                <w:rtl w:val="0"/>
              </w:rPr>
            </w:r>
          </w:p>
        </w:tc>
      </w:tr>
      <w:tr>
        <w:trPr>
          <w:cantSplit w:val="0"/>
          <w:trHeight w:val="49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B">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C">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D">
            <w:pPr>
              <w:rPr/>
            </w:pPr>
            <w:r w:rsidDel="00000000" w:rsidR="00000000" w:rsidRPr="00000000">
              <w:rPr>
                <w:rtl w:val="0"/>
              </w:rPr>
            </w:r>
          </w:p>
        </w:tc>
      </w:tr>
      <w:tr>
        <w:trPr>
          <w:cantSplit w:val="0"/>
          <w:trHeight w:val="49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E">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BF">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0">
            <w:pPr>
              <w:rPr/>
            </w:pPr>
            <w:r w:rsidDel="00000000" w:rsidR="00000000" w:rsidRPr="00000000">
              <w:rPr>
                <w:rtl w:val="0"/>
              </w:rPr>
            </w:r>
          </w:p>
        </w:tc>
      </w:tr>
      <w:tr>
        <w:trPr>
          <w:cantSplit w:val="0"/>
          <w:trHeight w:val="49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1">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2">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3">
            <w:pPr>
              <w:rPr/>
            </w:pPr>
            <w:r w:rsidDel="00000000" w:rsidR="00000000" w:rsidRPr="00000000">
              <w:rPr>
                <w:rtl w:val="0"/>
              </w:rPr>
            </w:r>
          </w:p>
        </w:tc>
      </w:tr>
      <w:tr>
        <w:trPr>
          <w:cantSplit w:val="0"/>
          <w:trHeight w:val="49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4">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5">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6">
            <w:pPr>
              <w:rPr/>
            </w:pPr>
            <w:r w:rsidDel="00000000" w:rsidR="00000000" w:rsidRPr="00000000">
              <w:rPr>
                <w:rtl w:val="0"/>
              </w:rPr>
            </w:r>
          </w:p>
        </w:tc>
      </w:tr>
      <w:tr>
        <w:trPr>
          <w:cantSplit w:val="0"/>
          <w:trHeight w:val="49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7">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8">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9">
            <w:pPr>
              <w:rPr/>
            </w:pPr>
            <w:r w:rsidDel="00000000" w:rsidR="00000000" w:rsidRPr="00000000">
              <w:rPr>
                <w:rtl w:val="0"/>
              </w:rPr>
            </w:r>
          </w:p>
        </w:tc>
      </w:tr>
      <w:tr>
        <w:trPr>
          <w:cantSplit w:val="0"/>
          <w:trHeight w:val="49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A">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B">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C">
            <w:pPr>
              <w:rPr/>
            </w:pPr>
            <w:r w:rsidDel="00000000" w:rsidR="00000000" w:rsidRPr="00000000">
              <w:rPr>
                <w:rtl w:val="0"/>
              </w:rPr>
            </w:r>
          </w:p>
        </w:tc>
      </w:tr>
      <w:tr>
        <w:trPr>
          <w:cantSplit w:val="0"/>
          <w:trHeight w:val="497"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D">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E">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CF">
            <w:pPr>
              <w:rPr/>
            </w:pPr>
            <w:r w:rsidDel="00000000" w:rsidR="00000000" w:rsidRPr="00000000">
              <w:rPr>
                <w:rtl w:val="0"/>
              </w:rPr>
            </w:r>
          </w:p>
        </w:tc>
      </w:tr>
    </w:tbl>
    <w:p w:rsidR="00000000" w:rsidDel="00000000" w:rsidP="00000000" w:rsidRDefault="00000000" w:rsidRPr="00000000" w14:paraId="000001D0">
      <w:pPr>
        <w:spacing w:before="7" w:line="90" w:lineRule="auto"/>
        <w:rPr>
          <w:sz w:val="9"/>
          <w:szCs w:val="9"/>
        </w:rPr>
      </w:pPr>
      <w:r w:rsidDel="00000000" w:rsidR="00000000" w:rsidRPr="00000000">
        <w:rPr>
          <w:rtl w:val="0"/>
        </w:rPr>
      </w:r>
    </w:p>
    <w:p w:rsidR="00000000" w:rsidDel="00000000" w:rsidP="00000000" w:rsidRDefault="00000000" w:rsidRPr="00000000" w14:paraId="000001D1">
      <w:pPr>
        <w:spacing w:before="4" w:line="100" w:lineRule="auto"/>
        <w:rPr>
          <w:sz w:val="10"/>
          <w:szCs w:val="10"/>
        </w:rPr>
      </w:pPr>
      <w:r w:rsidDel="00000000" w:rsidR="00000000" w:rsidRPr="00000000">
        <w:rPr>
          <w:rtl w:val="0"/>
        </w:rPr>
      </w:r>
    </w:p>
    <w:p w:rsidR="00000000" w:rsidDel="00000000" w:rsidP="00000000" w:rsidRDefault="00000000" w:rsidRPr="00000000" w14:paraId="000001D2">
      <w:pPr>
        <w:rPr>
          <w:sz w:val="20"/>
          <w:szCs w:val="20"/>
        </w:rPr>
      </w:pPr>
      <w:r w:rsidDel="00000000" w:rsidR="00000000" w:rsidRPr="00000000">
        <w:rPr>
          <w:rtl w:val="0"/>
        </w:rPr>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before="59" w:line="360" w:lineRule="auto"/>
        <w:ind w:left="472" w:right="603" w:firstLine="0"/>
        <w:jc w:val="both"/>
        <w:rPr>
          <w:color w:val="000000"/>
          <w:sz w:val="20"/>
          <w:szCs w:val="20"/>
        </w:rPr>
      </w:pPr>
      <w:r w:rsidDel="00000000" w:rsidR="00000000" w:rsidRPr="00000000">
        <w:rPr>
          <w:color w:val="000000"/>
          <w:sz w:val="20"/>
          <w:szCs w:val="20"/>
          <w:rtl w:val="0"/>
        </w:rPr>
        <w:t xml:space="preserve">Dopo un’attenta valutazione svolta a cura di ogni componente del Team/Consiglio di classe si analizzano le possibili MISURE COMPENSATIVE e DISPENSATIVE proposte (secondo la normativa ministeriale) e si effettua la scelta di quelle ritenute più idonee (mettere un X accanto a quelle che saranno proposte e adottate).</w:t>
      </w:r>
    </w:p>
    <w:p w:rsidR="00000000" w:rsidDel="00000000" w:rsidP="00000000" w:rsidRDefault="00000000" w:rsidRPr="00000000" w14:paraId="000001D4">
      <w:pPr>
        <w:spacing w:before="5" w:line="160" w:lineRule="auto"/>
        <w:rPr>
          <w:sz w:val="16"/>
          <w:szCs w:val="16"/>
        </w:rPr>
      </w:pPr>
      <w:r w:rsidDel="00000000" w:rsidR="00000000" w:rsidRPr="00000000">
        <w:rPr>
          <w:rtl w:val="0"/>
        </w:rPr>
      </w:r>
    </w:p>
    <w:p w:rsidR="00000000" w:rsidDel="00000000" w:rsidP="00000000" w:rsidRDefault="00000000" w:rsidRPr="00000000" w14:paraId="000001D5">
      <w:pPr>
        <w:rPr>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1D6">
      <w:pPr>
        <w:spacing w:before="5" w:line="160" w:lineRule="auto"/>
        <w:rPr>
          <w:sz w:val="16"/>
          <w:szCs w:val="16"/>
        </w:rPr>
      </w:pPr>
      <w:r w:rsidDel="00000000" w:rsidR="00000000" w:rsidRPr="00000000">
        <w:rPr>
          <w:rtl w:val="0"/>
        </w:rPr>
      </w:r>
    </w:p>
    <w:tbl>
      <w:tblPr>
        <w:tblStyle w:val="Table4"/>
        <w:tblW w:w="9893.0" w:type="dxa"/>
        <w:jc w:val="left"/>
        <w:tblInd w:w="104.0" w:type="dxa"/>
        <w:tblLayout w:type="fixed"/>
        <w:tblLook w:val="0000"/>
      </w:tblPr>
      <w:tblGrid>
        <w:gridCol w:w="970"/>
        <w:gridCol w:w="6804"/>
        <w:gridCol w:w="2119"/>
        <w:tblGridChange w:id="0">
          <w:tblGrid>
            <w:gridCol w:w="970"/>
            <w:gridCol w:w="6804"/>
            <w:gridCol w:w="2119"/>
          </w:tblGrid>
        </w:tblGridChange>
      </w:tblGrid>
      <w:tr>
        <w:trPr>
          <w:cantSplit w:val="0"/>
          <w:trHeight w:val="718" w:hRule="atLeast"/>
          <w:tblHeader w:val="0"/>
        </w:trPr>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before="63" w:lineRule="auto"/>
              <w:ind w:left="102" w:firstLine="0"/>
              <w:rPr>
                <w:color w:val="000000"/>
              </w:rPr>
            </w:pPr>
            <w:r w:rsidDel="00000000" w:rsidR="00000000" w:rsidRPr="00000000">
              <w:rPr>
                <w:rFonts w:ascii="Verdana" w:cs="Verdana" w:eastAsia="Verdana" w:hAnsi="Verdana"/>
                <w:b w:val="1"/>
                <w:bCs w:val="1"/>
                <w:color w:val="001f5f"/>
                <w:sz w:val="48"/>
                <w:szCs w:val="48"/>
                <w:rtl w:val="0"/>
              </w:rPr>
              <w:t xml:space="preserve">A</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before="2" w:line="130" w:lineRule="auto"/>
              <w:rPr>
                <w:color w:val="000000"/>
                <w:sz w:val="13"/>
                <w:szCs w:val="13"/>
              </w:rPr>
            </w:pP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b w:val="1"/>
                <w:bCs w:val="1"/>
                <w:color w:val="001f5f"/>
                <w:sz w:val="18"/>
                <w:szCs w:val="18"/>
                <w:rtl w:val="0"/>
              </w:rPr>
              <w:t xml:space="preserve">MISURE DISPENSATIVE E INTERVENTI DI INDIVIDUALIZZAZIONE RISPETTO AL PROFILO DI FUNZIONAMENTO</w:t>
            </w:r>
            <w:r w:rsidDel="00000000" w:rsidR="00000000" w:rsidRPr="00000000">
              <w:rPr>
                <w:rtl w:val="0"/>
              </w:rPr>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line="218" w:lineRule="auto"/>
              <w:ind w:left="80" w:firstLine="0"/>
              <w:jc w:val="center"/>
              <w:rPr>
                <w:color w:val="000000"/>
              </w:rPr>
            </w:pPr>
            <w:r w:rsidDel="00000000" w:rsidR="00000000" w:rsidRPr="00000000">
              <w:rPr>
                <w:b w:val="1"/>
                <w:bCs w:val="1"/>
                <w:color w:val="001f5f"/>
                <w:sz w:val="18"/>
                <w:szCs w:val="18"/>
                <w:rtl w:val="0"/>
              </w:rPr>
              <w:t xml:space="preserve">(DM 5669 12/7/2011 e Linee guida allegate)</w:t>
            </w:r>
            <w:r w:rsidDel="00000000" w:rsidR="00000000" w:rsidRPr="00000000">
              <w:rPr>
                <w:rtl w:val="0"/>
              </w:rPr>
            </w:r>
          </w:p>
        </w:tc>
      </w:tr>
      <w:tr>
        <w:trPr>
          <w:cantSplit w:val="0"/>
          <w:trHeight w:val="751"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pBdr>
                <w:top w:space="0" w:sz="0" w:val="nil"/>
                <w:left w:space="0" w:sz="0" w:val="nil"/>
                <w:bottom w:space="0" w:sz="0" w:val="nil"/>
                <w:right w:space="0" w:sz="0" w:val="nil"/>
                <w:between w:space="0" w:sz="0" w:val="nil"/>
              </w:pBdr>
              <w:tabs>
                <w:tab w:val="left" w:leader="none" w:pos="822"/>
              </w:tabs>
              <w:spacing w:line="239" w:lineRule="auto"/>
              <w:ind w:left="822" w:right="664"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1.</w:t>
            </w:r>
            <w:r w:rsidDel="00000000" w:rsidR="00000000" w:rsidRPr="00000000">
              <w:rPr>
                <w:color w:val="001f5f"/>
                <w:sz w:val="20"/>
                <w:szCs w:val="20"/>
                <w:rtl w:val="0"/>
              </w:rPr>
              <w:tab/>
              <w:t xml:space="preserve">Dispensa dalla presentazione dei quattro caratteri di scrittura nelle prime fasi dell’apprendimento (corsivo maiuscolo e minuscolo, stampato maiuscolo e minuscolo)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rPr/>
            </w:pPr>
            <w:r w:rsidDel="00000000" w:rsidR="00000000" w:rsidRPr="00000000">
              <w:rPr>
                <w:rtl w:val="0"/>
              </w:rPr>
              <w:t xml:space="preserve">  </w:t>
            </w:r>
          </w:p>
        </w:tc>
      </w:tr>
      <w:tr>
        <w:trPr>
          <w:cantSplit w:val="0"/>
          <w:trHeight w:val="266"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pBdr>
                <w:top w:space="0" w:sz="0" w:val="nil"/>
                <w:left w:space="0" w:sz="0" w:val="nil"/>
                <w:bottom w:space="0" w:sz="0" w:val="nil"/>
                <w:right w:space="0" w:sz="0" w:val="nil"/>
                <w:between w:space="0" w:sz="0" w:val="nil"/>
              </w:pBdr>
              <w:tabs>
                <w:tab w:val="left" w:leader="none" w:pos="822"/>
              </w:tabs>
              <w:spacing w:before="2" w:line="253" w:lineRule="auto"/>
              <w:ind w:left="462" w:firstLine="0"/>
              <w:rPr>
                <w:color w:val="000000"/>
              </w:rPr>
            </w:pPr>
            <w:r w:rsidDel="00000000" w:rsidR="00000000" w:rsidRPr="00000000">
              <w:rPr>
                <w:rFonts w:ascii="Noto Sans Symbols" w:cs="Noto Sans Symbols" w:eastAsia="Noto Sans Symbols" w:hAnsi="Noto Sans Symbols"/>
                <w:color w:val="001f5f"/>
                <w:sz w:val="20"/>
                <w:szCs w:val="20"/>
                <w:rtl w:val="0"/>
              </w:rPr>
              <w:t xml:space="preserve">2.</w:t>
            </w:r>
            <w:r w:rsidDel="00000000" w:rsidR="00000000" w:rsidRPr="00000000">
              <w:rPr>
                <w:color w:val="001f5f"/>
                <w:sz w:val="20"/>
                <w:szCs w:val="20"/>
                <w:rtl w:val="0"/>
              </w:rPr>
              <w:tab/>
              <w:t xml:space="preserve">Dispensa dall’uso del corsivo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rPr/>
            </w:pPr>
            <w:r w:rsidDel="00000000" w:rsidR="00000000" w:rsidRPr="00000000">
              <w:rPr>
                <w:rtl w:val="0"/>
              </w:rPr>
            </w:r>
          </w:p>
        </w:tc>
      </w:tr>
      <w:tr>
        <w:trPr>
          <w:cantSplit w:val="0"/>
          <w:trHeight w:val="26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pBdr>
                <w:top w:space="0" w:sz="0" w:val="nil"/>
                <w:left w:space="0" w:sz="0" w:val="nil"/>
                <w:bottom w:space="0" w:sz="0" w:val="nil"/>
                <w:right w:space="0" w:sz="0" w:val="nil"/>
                <w:between w:space="0" w:sz="0" w:val="nil"/>
              </w:pBdr>
              <w:tabs>
                <w:tab w:val="left" w:leader="none" w:pos="822"/>
              </w:tabs>
              <w:spacing w:line="252.00000000000003" w:lineRule="auto"/>
              <w:ind w:left="462" w:firstLine="0"/>
              <w:rPr>
                <w:color w:val="000000"/>
              </w:rPr>
            </w:pPr>
            <w:r w:rsidDel="00000000" w:rsidR="00000000" w:rsidRPr="00000000">
              <w:rPr>
                <w:rFonts w:ascii="Noto Sans Symbols" w:cs="Noto Sans Symbols" w:eastAsia="Noto Sans Symbols" w:hAnsi="Noto Sans Symbols"/>
                <w:color w:val="001f5f"/>
                <w:sz w:val="20"/>
                <w:szCs w:val="20"/>
                <w:rtl w:val="0"/>
              </w:rPr>
              <w:t xml:space="preserve">3.</w:t>
            </w:r>
            <w:r w:rsidDel="00000000" w:rsidR="00000000" w:rsidRPr="00000000">
              <w:rPr>
                <w:color w:val="001f5f"/>
                <w:sz w:val="20"/>
                <w:szCs w:val="20"/>
                <w:rtl w:val="0"/>
              </w:rPr>
              <w:tab/>
              <w:t xml:space="preserve">Dispensa dall’uso dello stampato minuscolo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4">
            <w:pPr>
              <w:rPr/>
            </w:pPr>
            <w:r w:rsidDel="00000000" w:rsidR="00000000" w:rsidRPr="00000000">
              <w:rPr>
                <w:rtl w:val="0"/>
              </w:rPr>
            </w:r>
          </w:p>
        </w:tc>
      </w:tr>
      <w:tr>
        <w:trPr>
          <w:cantSplit w:val="0"/>
          <w:trHeight w:val="26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pBdr>
                <w:top w:space="0" w:sz="0" w:val="nil"/>
                <w:left w:space="0" w:sz="0" w:val="nil"/>
                <w:bottom w:space="0" w:sz="0" w:val="nil"/>
                <w:right w:space="0" w:sz="0" w:val="nil"/>
                <w:between w:space="0" w:sz="0" w:val="nil"/>
              </w:pBdr>
              <w:tabs>
                <w:tab w:val="left" w:leader="none" w:pos="822"/>
              </w:tabs>
              <w:spacing w:line="252.00000000000003" w:lineRule="auto"/>
              <w:ind w:left="462" w:firstLine="0"/>
              <w:rPr>
                <w:color w:val="000000"/>
              </w:rPr>
            </w:pPr>
            <w:r w:rsidDel="00000000" w:rsidR="00000000" w:rsidRPr="00000000">
              <w:rPr>
                <w:rFonts w:ascii="Noto Sans Symbols" w:cs="Noto Sans Symbols" w:eastAsia="Noto Sans Symbols" w:hAnsi="Noto Sans Symbols"/>
                <w:color w:val="001f5f"/>
                <w:sz w:val="20"/>
                <w:szCs w:val="20"/>
                <w:rtl w:val="0"/>
              </w:rPr>
              <w:t xml:space="preserve">4.</w:t>
            </w:r>
            <w:r w:rsidDel="00000000" w:rsidR="00000000" w:rsidRPr="00000000">
              <w:rPr>
                <w:color w:val="001f5f"/>
                <w:sz w:val="20"/>
                <w:szCs w:val="20"/>
                <w:rtl w:val="0"/>
              </w:rPr>
              <w:tab/>
              <w:t xml:space="preserve">Dispensa dalla scrittura sotto dettatura di testi e/o appunti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7">
            <w:pPr>
              <w:rPr/>
            </w:pPr>
            <w:r w:rsidDel="00000000" w:rsidR="00000000" w:rsidRPr="00000000">
              <w:rPr>
                <w:rtl w:val="0"/>
              </w:rPr>
            </w:r>
          </w:p>
        </w:tc>
      </w:tr>
      <w:tr>
        <w:trPr>
          <w:cantSplit w:val="0"/>
          <w:trHeight w:val="266"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8">
            <w:pPr>
              <w:pBdr>
                <w:top w:space="0" w:sz="0" w:val="nil"/>
                <w:left w:space="0" w:sz="0" w:val="nil"/>
                <w:bottom w:space="0" w:sz="0" w:val="nil"/>
                <w:right w:space="0" w:sz="0" w:val="nil"/>
                <w:between w:space="0" w:sz="0" w:val="nil"/>
              </w:pBdr>
              <w:tabs>
                <w:tab w:val="left" w:leader="none" w:pos="822"/>
              </w:tabs>
              <w:spacing w:before="2" w:line="253" w:lineRule="auto"/>
              <w:ind w:left="462" w:firstLine="0"/>
              <w:rPr>
                <w:color w:val="000000"/>
              </w:rPr>
            </w:pPr>
            <w:r w:rsidDel="00000000" w:rsidR="00000000" w:rsidRPr="00000000">
              <w:rPr>
                <w:rFonts w:ascii="Noto Sans Symbols" w:cs="Noto Sans Symbols" w:eastAsia="Noto Sans Symbols" w:hAnsi="Noto Sans Symbols"/>
                <w:color w:val="001f5f"/>
                <w:sz w:val="20"/>
                <w:szCs w:val="20"/>
                <w:rtl w:val="0"/>
              </w:rPr>
              <w:t xml:space="preserve">5.</w:t>
            </w:r>
            <w:r w:rsidDel="00000000" w:rsidR="00000000" w:rsidRPr="00000000">
              <w:rPr>
                <w:color w:val="001f5f"/>
                <w:sz w:val="20"/>
                <w:szCs w:val="20"/>
                <w:rtl w:val="0"/>
              </w:rPr>
              <w:tab/>
              <w:t xml:space="preserve">Dispensa dal ricopiare testi o espressioni matematiche dalla lavagna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rPr/>
            </w:pPr>
            <w:r w:rsidDel="00000000" w:rsidR="00000000" w:rsidRPr="00000000">
              <w:rPr>
                <w:rtl w:val="0"/>
              </w:rPr>
            </w:r>
          </w:p>
        </w:tc>
      </w:tr>
      <w:tr>
        <w:trPr>
          <w:cantSplit w:val="0"/>
          <w:trHeight w:val="75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pBdr>
                <w:top w:space="0" w:sz="0" w:val="nil"/>
                <w:left w:space="0" w:sz="0" w:val="nil"/>
                <w:bottom w:space="0" w:sz="0" w:val="nil"/>
                <w:right w:space="0" w:sz="0" w:val="nil"/>
                <w:between w:space="0" w:sz="0" w:val="nil"/>
              </w:pBdr>
              <w:tabs>
                <w:tab w:val="left" w:leader="none" w:pos="822"/>
              </w:tabs>
              <w:spacing w:line="239" w:lineRule="auto"/>
              <w:ind w:left="822" w:right="305"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6.</w:t>
            </w:r>
            <w:r w:rsidDel="00000000" w:rsidR="00000000" w:rsidRPr="00000000">
              <w:rPr>
                <w:color w:val="001f5f"/>
                <w:sz w:val="20"/>
                <w:szCs w:val="20"/>
                <w:rtl w:val="0"/>
              </w:rPr>
              <w:tab/>
              <w:t xml:space="preserve">Dispensa dallo studio mnemonico delle tabelline, delle forme verbali, delle poesie (in quanto vi è una notevole difficoltà nel ricordare nomi, termini tecnici e definizioni)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D">
            <w:pPr>
              <w:rPr/>
            </w:pPr>
            <w:r w:rsidDel="00000000" w:rsidR="00000000" w:rsidRPr="00000000">
              <w:rPr>
                <w:rtl w:val="0"/>
              </w:rPr>
            </w:r>
          </w:p>
        </w:tc>
      </w:tr>
      <w:tr>
        <w:trPr>
          <w:cantSplit w:val="0"/>
          <w:trHeight w:val="26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E">
            <w:pPr>
              <w:pBdr>
                <w:top w:space="0" w:sz="0" w:val="nil"/>
                <w:left w:space="0" w:sz="0" w:val="nil"/>
                <w:bottom w:space="0" w:sz="0" w:val="nil"/>
                <w:right w:space="0" w:sz="0" w:val="nil"/>
                <w:between w:space="0" w:sz="0" w:val="nil"/>
              </w:pBdr>
              <w:tabs>
                <w:tab w:val="left" w:leader="none" w:pos="822"/>
              </w:tabs>
              <w:spacing w:line="252.00000000000003" w:lineRule="auto"/>
              <w:ind w:left="462" w:firstLine="0"/>
              <w:rPr>
                <w:color w:val="000000"/>
              </w:rPr>
            </w:pPr>
            <w:r w:rsidDel="00000000" w:rsidR="00000000" w:rsidRPr="00000000">
              <w:rPr>
                <w:rFonts w:ascii="Noto Sans Symbols" w:cs="Noto Sans Symbols" w:eastAsia="Noto Sans Symbols" w:hAnsi="Noto Sans Symbols"/>
                <w:color w:val="001f5f"/>
                <w:sz w:val="20"/>
                <w:szCs w:val="20"/>
                <w:rtl w:val="0"/>
              </w:rPr>
              <w:t xml:space="preserve">7.</w:t>
            </w:r>
            <w:r w:rsidDel="00000000" w:rsidR="00000000" w:rsidRPr="00000000">
              <w:rPr>
                <w:color w:val="001f5f"/>
                <w:sz w:val="20"/>
                <w:szCs w:val="20"/>
                <w:rtl w:val="0"/>
              </w:rPr>
              <w:tab/>
              <w:t xml:space="preserve">Dispensa dalla lettura ad alta voce in classe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1">
            <w:pPr>
              <w:pBdr>
                <w:top w:space="0" w:sz="0" w:val="nil"/>
                <w:left w:space="0" w:sz="0" w:val="nil"/>
                <w:bottom w:space="0" w:sz="0" w:val="nil"/>
                <w:right w:space="0" w:sz="0" w:val="nil"/>
                <w:between w:space="0" w:sz="0" w:val="nil"/>
              </w:pBdr>
              <w:tabs>
                <w:tab w:val="left" w:leader="none" w:pos="822"/>
              </w:tabs>
              <w:spacing w:before="7" w:line="242" w:lineRule="auto"/>
              <w:ind w:left="822" w:right="589"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8.</w:t>
            </w:r>
            <w:r w:rsidDel="00000000" w:rsidR="00000000" w:rsidRPr="00000000">
              <w:rPr>
                <w:color w:val="001f5f"/>
                <w:sz w:val="20"/>
                <w:szCs w:val="20"/>
                <w:rtl w:val="0"/>
              </w:rPr>
              <w:tab/>
              <w:t xml:space="preserve">Dispensa dai tempi standard (prevedendo, ove necessario, una riduzione delle consegne senza modificare gli obiettivi)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3">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pBdr>
                <w:top w:space="0" w:sz="0" w:val="nil"/>
                <w:left w:space="0" w:sz="0" w:val="nil"/>
                <w:bottom w:space="0" w:sz="0" w:val="nil"/>
                <w:right w:space="0" w:sz="0" w:val="nil"/>
                <w:between w:space="0" w:sz="0" w:val="nil"/>
              </w:pBdr>
              <w:tabs>
                <w:tab w:val="left" w:leader="none" w:pos="822"/>
              </w:tabs>
              <w:spacing w:before="7" w:line="242" w:lineRule="auto"/>
              <w:ind w:left="822" w:right="553"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9.</w:t>
            </w:r>
            <w:r w:rsidDel="00000000" w:rsidR="00000000" w:rsidRPr="00000000">
              <w:rPr>
                <w:color w:val="001f5f"/>
                <w:sz w:val="20"/>
                <w:szCs w:val="20"/>
                <w:rtl w:val="0"/>
              </w:rPr>
              <w:tab/>
              <w:t xml:space="preserve">Dispensa da un eccessivo carico di compiti con riadattamento e riduzione delle pagine da studiare, senza modificare gli obiettivi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rPr/>
            </w:pPr>
            <w:r w:rsidDel="00000000" w:rsidR="00000000" w:rsidRPr="00000000">
              <w:rPr>
                <w:rtl w:val="0"/>
              </w:rPr>
            </w:r>
          </w:p>
        </w:tc>
      </w:tr>
      <w:tr>
        <w:trPr>
          <w:cantSplit w:val="0"/>
          <w:trHeight w:val="26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line="252.00000000000003" w:lineRule="auto"/>
              <w:ind w:left="462" w:firstLine="0"/>
              <w:rPr>
                <w:color w:val="000000"/>
              </w:rPr>
            </w:pPr>
            <w:r w:rsidDel="00000000" w:rsidR="00000000" w:rsidRPr="00000000">
              <w:rPr>
                <w:rFonts w:ascii="Noto Sans Symbols" w:cs="Noto Sans Symbols" w:eastAsia="Noto Sans Symbols" w:hAnsi="Noto Sans Symbols"/>
                <w:color w:val="001f5f"/>
                <w:sz w:val="20"/>
                <w:szCs w:val="20"/>
                <w:rtl w:val="0"/>
              </w:rPr>
              <w:t xml:space="preserve">10. </w:t>
            </w:r>
            <w:r w:rsidDel="00000000" w:rsidR="00000000" w:rsidRPr="00000000">
              <w:rPr>
                <w:color w:val="001f5f"/>
                <w:sz w:val="20"/>
                <w:szCs w:val="20"/>
                <w:rtl w:val="0"/>
              </w:rPr>
              <w:t xml:space="preserve">Dispensa dall’utilizzo di materiali di studio scritti a mano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before="5" w:line="244" w:lineRule="auto"/>
              <w:ind w:left="822" w:right="668"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11. </w:t>
            </w:r>
            <w:r w:rsidDel="00000000" w:rsidR="00000000" w:rsidRPr="00000000">
              <w:rPr>
                <w:color w:val="001f5f"/>
                <w:sz w:val="20"/>
                <w:szCs w:val="20"/>
                <w:rtl w:val="0"/>
              </w:rPr>
              <w:t xml:space="preserve">Dispensa dalla sovrapposizione di compiti e interrogazioni delle varie materie evitando possibilmente di richiedere prestazioni nelle ultime ore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C">
            <w:pPr>
              <w:rPr/>
            </w:pPr>
            <w:r w:rsidDel="00000000" w:rsidR="00000000" w:rsidRPr="00000000">
              <w:rPr>
                <w:rtl w:val="0"/>
              </w:rPr>
            </w:r>
          </w:p>
        </w:tc>
      </w:tr>
      <w:tr>
        <w:trPr>
          <w:cantSplit w:val="0"/>
          <w:trHeight w:val="75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D">
            <w:pPr>
              <w:pBdr>
                <w:top w:space="0" w:sz="0" w:val="nil"/>
                <w:left w:space="0" w:sz="0" w:val="nil"/>
                <w:bottom w:space="0" w:sz="0" w:val="nil"/>
                <w:right w:space="0" w:sz="0" w:val="nil"/>
                <w:between w:space="0" w:sz="0" w:val="nil"/>
              </w:pBdr>
              <w:spacing w:before="9" w:line="242" w:lineRule="auto"/>
              <w:ind w:left="822" w:right="143"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12. </w:t>
            </w:r>
            <w:r w:rsidDel="00000000" w:rsidR="00000000" w:rsidRPr="00000000">
              <w:rPr>
                <w:color w:val="001f5f"/>
                <w:sz w:val="20"/>
                <w:szCs w:val="20"/>
                <w:rtl w:val="0"/>
              </w:rPr>
              <w:t xml:space="preserve">Dispensa parziale dallo studio della lingua straniera in forma scritta, che verrà valutata in percentuale minore rispetto all’orale non considerando errori ortografici e di spelling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rPr/>
            </w:pPr>
            <w:r w:rsidDel="00000000" w:rsidR="00000000" w:rsidRPr="00000000">
              <w:rPr>
                <w:rtl w:val="0"/>
              </w:rPr>
            </w:r>
          </w:p>
        </w:tc>
      </w:tr>
      <w:tr>
        <w:trPr>
          <w:cantSplit w:val="0"/>
          <w:trHeight w:val="26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pBdr>
                <w:top w:space="0" w:sz="0" w:val="nil"/>
                <w:left w:space="0" w:sz="0" w:val="nil"/>
                <w:bottom w:space="0" w:sz="0" w:val="nil"/>
                <w:right w:space="0" w:sz="0" w:val="nil"/>
                <w:between w:space="0" w:sz="0" w:val="nil"/>
              </w:pBdr>
              <w:spacing w:line="252.00000000000003" w:lineRule="auto"/>
              <w:ind w:left="462" w:firstLine="0"/>
              <w:rPr>
                <w:color w:val="000000"/>
              </w:rPr>
            </w:pPr>
            <w:r w:rsidDel="00000000" w:rsidR="00000000" w:rsidRPr="00000000">
              <w:rPr>
                <w:rFonts w:ascii="Noto Sans Symbols" w:cs="Noto Sans Symbols" w:eastAsia="Noto Sans Symbols" w:hAnsi="Noto Sans Symbols"/>
                <w:color w:val="001f5f"/>
                <w:sz w:val="20"/>
                <w:szCs w:val="20"/>
                <w:rtl w:val="0"/>
              </w:rPr>
              <w:t xml:space="preserve">13. </w:t>
            </w:r>
            <w:r w:rsidDel="00000000" w:rsidR="00000000" w:rsidRPr="00000000">
              <w:rPr>
                <w:color w:val="001f5f"/>
                <w:sz w:val="20"/>
                <w:szCs w:val="20"/>
                <w:rtl w:val="0"/>
              </w:rPr>
              <w:t xml:space="preserve">Modifica opportuna delle “prove di ascolto” delle lingue straniere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2">
            <w:pPr>
              <w:rPr/>
            </w:pPr>
            <w:r w:rsidDel="00000000" w:rsidR="00000000" w:rsidRPr="00000000">
              <w:rPr>
                <w:rtl w:val="0"/>
              </w:rPr>
            </w:r>
          </w:p>
        </w:tc>
      </w:tr>
      <w:tr>
        <w:trPr>
          <w:cantSplit w:val="0"/>
          <w:trHeight w:val="75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3">
            <w:pPr>
              <w:pBdr>
                <w:top w:space="0" w:sz="0" w:val="nil"/>
                <w:left w:space="0" w:sz="0" w:val="nil"/>
                <w:bottom w:space="0" w:sz="0" w:val="nil"/>
                <w:right w:space="0" w:sz="0" w:val="nil"/>
                <w:between w:space="0" w:sz="0" w:val="nil"/>
              </w:pBdr>
              <w:spacing w:before="9" w:line="242" w:lineRule="auto"/>
              <w:ind w:left="822" w:right="279"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14. </w:t>
            </w:r>
            <w:r w:rsidDel="00000000" w:rsidR="00000000" w:rsidRPr="00000000">
              <w:rPr>
                <w:color w:val="001f5f"/>
                <w:sz w:val="20"/>
                <w:szCs w:val="20"/>
                <w:rtl w:val="0"/>
              </w:rPr>
              <w:t xml:space="preserve">Integrazione dei libri di testo con appunti su supporto registrato, digitalizzato o cartaceo stampato (font “</w:t>
            </w:r>
            <w:r w:rsidDel="00000000" w:rsidR="00000000" w:rsidRPr="00000000">
              <w:rPr>
                <w:i w:val="1"/>
                <w:iCs w:val="1"/>
                <w:color w:val="001f5f"/>
                <w:sz w:val="20"/>
                <w:szCs w:val="20"/>
                <w:rtl w:val="0"/>
              </w:rPr>
              <w:t xml:space="preserve">senza grazie”</w:t>
            </w:r>
            <w:r w:rsidDel="00000000" w:rsidR="00000000" w:rsidRPr="00000000">
              <w:rPr>
                <w:color w:val="001f5f"/>
                <w:sz w:val="20"/>
                <w:szCs w:val="20"/>
                <w:rtl w:val="0"/>
              </w:rPr>
              <w:t xml:space="preserve">: Arial, Trebuchet, Verdana carattere 12-14 interlinea 1,5/2) ortografico, sintesi vocale, mappe, schemi, formulari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rPr/>
            </w:pPr>
            <w:r w:rsidDel="00000000" w:rsidR="00000000" w:rsidRPr="00000000">
              <w:rPr>
                <w:rtl w:val="0"/>
              </w:rPr>
            </w:r>
          </w:p>
        </w:tc>
      </w:tr>
      <w:tr>
        <w:trPr>
          <w:cantSplit w:val="0"/>
          <w:trHeight w:val="75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6">
            <w:pPr>
              <w:pBdr>
                <w:top w:space="0" w:sz="0" w:val="nil"/>
                <w:left w:space="0" w:sz="0" w:val="nil"/>
                <w:bottom w:space="0" w:sz="0" w:val="nil"/>
                <w:right w:space="0" w:sz="0" w:val="nil"/>
                <w:between w:space="0" w:sz="0" w:val="nil"/>
              </w:pBdr>
              <w:spacing w:line="239" w:lineRule="auto"/>
              <w:ind w:left="822" w:right="33"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15.  </w:t>
            </w:r>
            <w:r w:rsidDel="00000000" w:rsidR="00000000" w:rsidRPr="00000000">
              <w:rPr>
                <w:color w:val="001f5f"/>
                <w:sz w:val="20"/>
                <w:szCs w:val="20"/>
                <w:rtl w:val="0"/>
              </w:rPr>
              <w:t xml:space="preserve">Nella videoscrittura rispetto e utilizzo dei criteri di accessibilità: Font “</w:t>
            </w:r>
            <w:r w:rsidDel="00000000" w:rsidR="00000000" w:rsidRPr="00000000">
              <w:rPr>
                <w:i w:val="1"/>
                <w:iCs w:val="1"/>
                <w:color w:val="001f5f"/>
                <w:sz w:val="20"/>
                <w:szCs w:val="20"/>
                <w:rtl w:val="0"/>
              </w:rPr>
              <w:t xml:space="preserve">senza grazie</w:t>
            </w:r>
            <w:r w:rsidDel="00000000" w:rsidR="00000000" w:rsidRPr="00000000">
              <w:rPr>
                <w:color w:val="001f5f"/>
                <w:sz w:val="20"/>
                <w:szCs w:val="20"/>
                <w:rtl w:val="0"/>
              </w:rPr>
              <w:t xml:space="preserve">” (Arial, Trebuchet, Verdana), carattere 14-16, interlinea 1,5/2, spaziatura espansa, testo non giustificato.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before="7" w:line="242" w:lineRule="auto"/>
              <w:ind w:left="822" w:right="33"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16. </w:t>
            </w:r>
            <w:r w:rsidDel="00000000" w:rsidR="00000000" w:rsidRPr="00000000">
              <w:rPr>
                <w:color w:val="001f5f"/>
                <w:sz w:val="20"/>
                <w:szCs w:val="20"/>
                <w:rtl w:val="0"/>
              </w:rPr>
              <w:t xml:space="preserve">Elasticità nella richiesta di esecuzione dei compiti a casa, per i quali si cercherà di istituire un produttivo rapporto scuola-tutor-famiglia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before="7" w:line="242" w:lineRule="auto"/>
              <w:ind w:left="822" w:right="359"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17. </w:t>
            </w:r>
            <w:r w:rsidDel="00000000" w:rsidR="00000000" w:rsidRPr="00000000">
              <w:rPr>
                <w:color w:val="001f5f"/>
                <w:sz w:val="20"/>
                <w:szCs w:val="20"/>
                <w:rtl w:val="0"/>
              </w:rPr>
              <w:t xml:space="preserve">Accordo sulle modalità e i tempi delle verifiche scritte con possibilità di utilizzare diversi supporti (pc, correttore ortografico, sintesi vocale)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pBdr>
                <w:top w:space="0" w:sz="0" w:val="nil"/>
                <w:left w:space="0" w:sz="0" w:val="nil"/>
                <w:bottom w:space="0" w:sz="0" w:val="nil"/>
                <w:right w:space="0" w:sz="0" w:val="nil"/>
                <w:between w:space="0" w:sz="0" w:val="nil"/>
              </w:pBdr>
              <w:spacing w:before="7" w:line="242" w:lineRule="auto"/>
              <w:ind w:left="822"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18. </w:t>
            </w:r>
            <w:r w:rsidDel="00000000" w:rsidR="00000000" w:rsidRPr="00000000">
              <w:rPr>
                <w:color w:val="001f5f"/>
                <w:sz w:val="20"/>
                <w:szCs w:val="20"/>
                <w:rtl w:val="0"/>
              </w:rPr>
              <w:t xml:space="preserve">Accordo sui tempi e sui modi delle interrogazioni su parti limitate e concordate del programma, evitando di spostare le date fissate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2">
            <w:pPr>
              <w:pBdr>
                <w:top w:space="0" w:sz="0" w:val="nil"/>
                <w:left w:space="0" w:sz="0" w:val="nil"/>
                <w:bottom w:space="0" w:sz="0" w:val="nil"/>
                <w:right w:space="0" w:sz="0" w:val="nil"/>
                <w:between w:space="0" w:sz="0" w:val="nil"/>
              </w:pBdr>
              <w:spacing w:before="7" w:line="242" w:lineRule="auto"/>
              <w:ind w:left="822" w:right="173"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19. </w:t>
            </w:r>
            <w:r w:rsidDel="00000000" w:rsidR="00000000" w:rsidRPr="00000000">
              <w:rPr>
                <w:color w:val="001f5f"/>
                <w:sz w:val="20"/>
                <w:szCs w:val="20"/>
                <w:rtl w:val="0"/>
              </w:rPr>
              <w:t xml:space="preserve">Nelle verifiche, riduzione e adattamento del numero degli esercizi senza modificare gli obiettivi non considerando errori ortografici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5">
            <w:pPr>
              <w:pBdr>
                <w:top w:space="0" w:sz="0" w:val="nil"/>
                <w:left w:space="0" w:sz="0" w:val="nil"/>
                <w:bottom w:space="0" w:sz="0" w:val="nil"/>
                <w:right w:space="0" w:sz="0" w:val="nil"/>
                <w:between w:space="0" w:sz="0" w:val="nil"/>
              </w:pBdr>
              <w:spacing w:before="5" w:line="244" w:lineRule="auto"/>
              <w:ind w:left="822" w:right="462"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20. </w:t>
            </w:r>
            <w:r w:rsidDel="00000000" w:rsidR="00000000" w:rsidRPr="00000000">
              <w:rPr>
                <w:color w:val="001f5f"/>
                <w:sz w:val="20"/>
                <w:szCs w:val="20"/>
                <w:rtl w:val="0"/>
              </w:rPr>
              <w:t xml:space="preserve">Privilegiare l’utilizzo verbale corretto delle forme grammaticali sulle acquisizioni teoriche delle stesse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rPr/>
            </w:pPr>
            <w:r w:rsidDel="00000000" w:rsidR="00000000" w:rsidRPr="00000000">
              <w:rPr>
                <w:rtl w:val="0"/>
              </w:rPr>
            </w:r>
          </w:p>
        </w:tc>
      </w:tr>
      <w:tr>
        <w:trPr>
          <w:cantSplit w:val="0"/>
          <w:trHeight w:val="75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pBdr>
                <w:top w:space="0" w:sz="0" w:val="nil"/>
                <w:left w:space="0" w:sz="0" w:val="nil"/>
                <w:bottom w:space="0" w:sz="0" w:val="nil"/>
                <w:right w:space="0" w:sz="0" w:val="nil"/>
                <w:between w:space="0" w:sz="0" w:val="nil"/>
              </w:pBdr>
              <w:spacing w:line="239" w:lineRule="auto"/>
              <w:ind w:left="822"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21. </w:t>
            </w:r>
            <w:r w:rsidDel="00000000" w:rsidR="00000000" w:rsidRPr="00000000">
              <w:rPr>
                <w:color w:val="001f5f"/>
                <w:sz w:val="20"/>
                <w:szCs w:val="20"/>
                <w:rtl w:val="0"/>
              </w:rPr>
              <w:t xml:space="preserve">Nelle verifiche scritte, utilizzo di domande a risposta multipla e (con possibilità di completamento e/o arricchimento con una discussione orale) riduzione al minimo delle domande a risposte aperte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pBdr>
                <w:top w:space="0" w:sz="0" w:val="nil"/>
                <w:left w:space="0" w:sz="0" w:val="nil"/>
                <w:bottom w:space="0" w:sz="0" w:val="nil"/>
                <w:right w:space="0" w:sz="0" w:val="nil"/>
                <w:between w:space="0" w:sz="0" w:val="nil"/>
              </w:pBdr>
              <w:spacing w:before="7" w:line="242" w:lineRule="auto"/>
              <w:ind w:left="822"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22. </w:t>
            </w:r>
            <w:r w:rsidDel="00000000" w:rsidR="00000000" w:rsidRPr="00000000">
              <w:rPr>
                <w:color w:val="001f5f"/>
                <w:sz w:val="20"/>
                <w:szCs w:val="20"/>
                <w:rtl w:val="0"/>
              </w:rPr>
              <w:t xml:space="preserve">Lettura delle consegne degli esercizi e/o fornitura, durante le verifiche, di prove su supporto digitalizzato leggibili dalla sintesi vocale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D">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pBdr>
                <w:top w:space="0" w:sz="0" w:val="nil"/>
                <w:left w:space="0" w:sz="0" w:val="nil"/>
                <w:bottom w:space="0" w:sz="0" w:val="nil"/>
                <w:right w:space="0" w:sz="0" w:val="nil"/>
                <w:between w:space="0" w:sz="0" w:val="nil"/>
              </w:pBdr>
              <w:spacing w:before="7" w:line="242" w:lineRule="auto"/>
              <w:ind w:left="822" w:right="774"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23. </w:t>
            </w:r>
            <w:r w:rsidDel="00000000" w:rsidR="00000000" w:rsidRPr="00000000">
              <w:rPr>
                <w:color w:val="001f5f"/>
                <w:sz w:val="20"/>
                <w:szCs w:val="20"/>
                <w:rtl w:val="0"/>
              </w:rPr>
              <w:t xml:space="preserve">Parziale sostituzione o completamento delle verifiche scritte con prove orali consentendo l’uso di schemi riadattati e/o mappe durante l’interrogazione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pBdr>
                <w:top w:space="0" w:sz="0" w:val="nil"/>
                <w:left w:space="0" w:sz="0" w:val="nil"/>
                <w:bottom w:space="0" w:sz="0" w:val="nil"/>
                <w:right w:space="0" w:sz="0" w:val="nil"/>
                <w:between w:space="0" w:sz="0" w:val="nil"/>
              </w:pBdr>
              <w:spacing w:before="7" w:line="242" w:lineRule="auto"/>
              <w:ind w:left="822" w:right="836"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24. </w:t>
            </w:r>
            <w:r w:rsidDel="00000000" w:rsidR="00000000" w:rsidRPr="00000000">
              <w:rPr>
                <w:color w:val="001f5f"/>
                <w:sz w:val="20"/>
                <w:szCs w:val="20"/>
                <w:rtl w:val="0"/>
              </w:rPr>
              <w:t xml:space="preserve">Valorizzazione dei successi sugli insuccessi al fine di elevare l’autostima e le motivazioni di studio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pBdr>
                <w:top w:space="0" w:sz="0" w:val="nil"/>
                <w:left w:space="0" w:sz="0" w:val="nil"/>
                <w:bottom w:space="0" w:sz="0" w:val="nil"/>
                <w:right w:space="0" w:sz="0" w:val="nil"/>
                <w:between w:space="0" w:sz="0" w:val="nil"/>
              </w:pBdr>
              <w:spacing w:before="5" w:line="244" w:lineRule="auto"/>
              <w:ind w:left="822" w:right="289"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25. </w:t>
            </w:r>
            <w:r w:rsidDel="00000000" w:rsidR="00000000" w:rsidRPr="00000000">
              <w:rPr>
                <w:color w:val="001f5f"/>
                <w:sz w:val="20"/>
                <w:szCs w:val="20"/>
                <w:rtl w:val="0"/>
              </w:rPr>
              <w:t xml:space="preserve">Favorire situazioni di apprendimento cooperativo tra compagni (anche con diversi ruoli)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6">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before="5" w:line="244" w:lineRule="auto"/>
              <w:ind w:left="822" w:right="305" w:hanging="360"/>
              <w:rPr>
                <w:color w:val="000000"/>
              </w:rPr>
            </w:pPr>
            <w:r w:rsidDel="00000000" w:rsidR="00000000" w:rsidRPr="00000000">
              <w:rPr>
                <w:rFonts w:ascii="Noto Sans Symbols" w:cs="Noto Sans Symbols" w:eastAsia="Noto Sans Symbols" w:hAnsi="Noto Sans Symbols"/>
                <w:color w:val="001f5f"/>
                <w:sz w:val="20"/>
                <w:szCs w:val="20"/>
                <w:rtl w:val="0"/>
              </w:rPr>
              <w:t xml:space="preserve">26. </w:t>
            </w:r>
            <w:r w:rsidDel="00000000" w:rsidR="00000000" w:rsidRPr="00000000">
              <w:rPr>
                <w:color w:val="001f5f"/>
                <w:sz w:val="20"/>
                <w:szCs w:val="20"/>
                <w:rtl w:val="0"/>
              </w:rPr>
              <w:t xml:space="preserve">Controllo, da parte dei docenti, della gestione del diario (corretta trascrizione di compiti/avvisi)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rPr/>
            </w:pPr>
            <w:r w:rsidDel="00000000" w:rsidR="00000000" w:rsidRPr="00000000">
              <w:rPr>
                <w:rtl w:val="0"/>
              </w:rPr>
            </w:r>
          </w:p>
        </w:tc>
      </w:tr>
      <w:tr>
        <w:trPr>
          <w:cantSplit w:val="0"/>
          <w:trHeight w:val="266"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pBdr>
                <w:top w:space="0" w:sz="0" w:val="nil"/>
                <w:left w:space="0" w:sz="0" w:val="nil"/>
                <w:bottom w:space="0" w:sz="0" w:val="nil"/>
                <w:right w:space="0" w:sz="0" w:val="nil"/>
                <w:between w:space="0" w:sz="0" w:val="nil"/>
              </w:pBdr>
              <w:spacing w:line="254" w:lineRule="auto"/>
              <w:ind w:left="462" w:firstLine="0"/>
              <w:rPr>
                <w:color w:val="000000"/>
              </w:rPr>
            </w:pPr>
            <w:r w:rsidDel="00000000" w:rsidR="00000000" w:rsidRPr="00000000">
              <w:rPr>
                <w:rFonts w:ascii="Noto Sans Symbols" w:cs="Noto Sans Symbols" w:eastAsia="Noto Sans Symbols" w:hAnsi="Noto Sans Symbols"/>
                <w:color w:val="001f5f"/>
                <w:sz w:val="20"/>
                <w:szCs w:val="20"/>
                <w:rtl w:val="0"/>
              </w:rPr>
              <w:t xml:space="preserve">27. </w:t>
            </w:r>
            <w:r w:rsidDel="00000000" w:rsidR="00000000" w:rsidRPr="00000000">
              <w:rPr>
                <w:color w:val="001f5f"/>
                <w:sz w:val="20"/>
                <w:szCs w:val="20"/>
                <w:rtl w:val="0"/>
              </w:rPr>
              <w:t xml:space="preserve">Valutazione dei procedimenti e non dei calcoli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pBdr>
                <w:top w:space="0" w:sz="0" w:val="nil"/>
                <w:left w:space="0" w:sz="0" w:val="nil"/>
                <w:bottom w:space="0" w:sz="0" w:val="nil"/>
                <w:right w:space="0" w:sz="0" w:val="nil"/>
                <w:between w:space="0" w:sz="0" w:val="nil"/>
              </w:pBdr>
              <w:spacing w:line="254" w:lineRule="auto"/>
              <w:ind w:left="462" w:firstLine="0"/>
              <w:rPr>
                <w:color w:val="000000"/>
              </w:rPr>
            </w:pPr>
            <w:r w:rsidDel="00000000" w:rsidR="00000000" w:rsidRPr="00000000">
              <w:rPr>
                <w:rFonts w:ascii="Noto Sans Symbols" w:cs="Noto Sans Symbols" w:eastAsia="Noto Sans Symbols" w:hAnsi="Noto Sans Symbols"/>
                <w:color w:val="001f5f"/>
                <w:sz w:val="20"/>
                <w:szCs w:val="20"/>
                <w:rtl w:val="0"/>
              </w:rPr>
              <w:t xml:space="preserve">28. </w:t>
            </w:r>
            <w:r w:rsidDel="00000000" w:rsidR="00000000" w:rsidRPr="00000000">
              <w:rPr>
                <w:color w:val="001f5f"/>
                <w:sz w:val="20"/>
                <w:szCs w:val="20"/>
                <w:rtl w:val="0"/>
              </w:rPr>
              <w:t xml:space="preserve">Valutazione del contenuto e non degli errori ortografici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rPr/>
            </w:pPr>
            <w:r w:rsidDel="00000000" w:rsidR="00000000" w:rsidRPr="00000000">
              <w:rPr>
                <w:rtl w:val="0"/>
              </w:rPr>
            </w:r>
          </w:p>
        </w:tc>
      </w:tr>
    </w:tbl>
    <w:p w:rsidR="00000000" w:rsidDel="00000000" w:rsidP="00000000" w:rsidRDefault="00000000" w:rsidRPr="00000000" w14:paraId="00000230">
      <w:pPr>
        <w:spacing w:before="5" w:line="160" w:lineRule="auto"/>
        <w:rPr>
          <w:sz w:val="16"/>
          <w:szCs w:val="16"/>
        </w:rPr>
      </w:pPr>
      <w:r w:rsidDel="00000000" w:rsidR="00000000" w:rsidRPr="00000000">
        <w:rPr>
          <w:rtl w:val="0"/>
        </w:rPr>
      </w:r>
    </w:p>
    <w:p w:rsidR="00000000" w:rsidDel="00000000" w:rsidP="00000000" w:rsidRDefault="00000000" w:rsidRPr="00000000" w14:paraId="00000231">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32">
      <w:pPr>
        <w:spacing w:line="200" w:lineRule="auto"/>
        <w:rPr>
          <w:sz w:val="20"/>
          <w:szCs w:val="20"/>
        </w:rPr>
      </w:pPr>
      <w:r w:rsidDel="00000000" w:rsidR="00000000" w:rsidRPr="00000000">
        <w:rPr>
          <w:rtl w:val="0"/>
        </w:rPr>
      </w:r>
    </w:p>
    <w:p w:rsidR="00000000" w:rsidDel="00000000" w:rsidP="00000000" w:rsidRDefault="00000000" w:rsidRPr="00000000" w14:paraId="00000233">
      <w:pPr>
        <w:rPr>
          <w:color w:val="ff0000"/>
        </w:rPr>
      </w:pPr>
      <w:r w:rsidDel="00000000" w:rsidR="00000000" w:rsidRPr="00000000">
        <w:rPr>
          <w:rtl w:val="0"/>
        </w:rPr>
      </w:r>
    </w:p>
    <w:tbl>
      <w:tblPr>
        <w:tblStyle w:val="Table5"/>
        <w:tblW w:w="9893.0" w:type="dxa"/>
        <w:jc w:val="left"/>
        <w:tblInd w:w="104.0" w:type="dxa"/>
        <w:tblLayout w:type="fixed"/>
        <w:tblLook w:val="0000"/>
      </w:tblPr>
      <w:tblGrid>
        <w:gridCol w:w="970"/>
        <w:gridCol w:w="6804"/>
        <w:gridCol w:w="2119"/>
        <w:tblGridChange w:id="0">
          <w:tblGrid>
            <w:gridCol w:w="970"/>
            <w:gridCol w:w="6804"/>
            <w:gridCol w:w="2119"/>
          </w:tblGrid>
        </w:tblGridChange>
      </w:tblGrid>
      <w:tr>
        <w:trPr>
          <w:cantSplit w:val="0"/>
          <w:trHeight w:val="718" w:hRule="atLeast"/>
          <w:tblHeader w:val="0"/>
        </w:trPr>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34">
            <w:pPr>
              <w:pBdr>
                <w:top w:space="0" w:sz="0" w:val="nil"/>
                <w:left w:space="0" w:sz="0" w:val="nil"/>
                <w:bottom w:space="0" w:sz="0" w:val="nil"/>
                <w:right w:space="0" w:sz="0" w:val="nil"/>
                <w:between w:space="0" w:sz="0" w:val="nil"/>
              </w:pBdr>
              <w:spacing w:before="63" w:lineRule="auto"/>
              <w:ind w:left="102" w:firstLine="0"/>
              <w:rPr>
                <w:color w:val="000000"/>
              </w:rPr>
            </w:pPr>
            <w:r w:rsidDel="00000000" w:rsidR="00000000" w:rsidRPr="00000000">
              <w:rPr>
                <w:rFonts w:ascii="Verdana" w:cs="Verdana" w:eastAsia="Verdana" w:hAnsi="Verdana"/>
                <w:b w:val="1"/>
                <w:bCs w:val="1"/>
                <w:color w:val="001f5f"/>
                <w:sz w:val="48"/>
                <w:szCs w:val="48"/>
                <w:rtl w:val="0"/>
              </w:rPr>
              <w:t xml:space="preserve">B</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235">
            <w:pPr>
              <w:pBdr>
                <w:top w:space="0" w:sz="0" w:val="nil"/>
                <w:left w:space="0" w:sz="0" w:val="nil"/>
                <w:bottom w:space="0" w:sz="0" w:val="nil"/>
                <w:right w:space="0" w:sz="0" w:val="nil"/>
                <w:between w:space="0" w:sz="0" w:val="nil"/>
              </w:pBdr>
              <w:spacing w:before="2" w:line="130" w:lineRule="auto"/>
              <w:rPr>
                <w:color w:val="000000"/>
                <w:sz w:val="13"/>
                <w:szCs w:val="13"/>
              </w:rPr>
            </w:pPr>
            <w:r w:rsidDel="00000000" w:rsidR="00000000" w:rsidRPr="00000000">
              <w:rPr>
                <w:rtl w:val="0"/>
              </w:rPr>
            </w:r>
          </w:p>
          <w:p w:rsidR="00000000" w:rsidDel="00000000" w:rsidP="00000000" w:rsidRDefault="00000000" w:rsidRPr="00000000" w14:paraId="00000236">
            <w:pPr>
              <w:spacing w:before="83" w:lineRule="auto"/>
              <w:ind w:left="56" w:firstLine="0"/>
              <w:jc w:val="center"/>
              <w:rPr>
                <w:color w:val="000000"/>
                <w:sz w:val="18"/>
                <w:szCs w:val="18"/>
              </w:rPr>
            </w:pPr>
            <w:r w:rsidDel="00000000" w:rsidR="00000000" w:rsidRPr="00000000">
              <w:rPr>
                <w:b w:val="1"/>
                <w:bCs w:val="1"/>
                <w:color w:val="001f5f"/>
                <w:sz w:val="18"/>
                <w:szCs w:val="18"/>
                <w:rtl w:val="0"/>
              </w:rPr>
              <w:t xml:space="preserve">STRUMENTI COMPENSATIVI CONSIGLIATI RISPETTO AL PROFILO DI FUNZIONAMENTO</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393700</wp:posOffset>
                  </wp:positionH>
                  <wp:positionV relativeFrom="paragraph">
                    <wp:posOffset>50800</wp:posOffset>
                  </wp:positionV>
                  <wp:extent cx="241300" cy="314325"/>
                  <wp:effectExtent b="0" l="0" r="0" t="0"/>
                  <wp:wrapNone/>
                  <wp:docPr id="8"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241300" cy="314325"/>
                          </a:xfrm>
                          <a:prstGeom prst="rect"/>
                          <a:ln/>
                        </pic:spPr>
                      </pic:pic>
                    </a:graphicData>
                  </a:graphic>
                </wp:anchor>
              </w:drawing>
            </w:r>
          </w:p>
          <w:p w:rsidR="00000000" w:rsidDel="00000000" w:rsidP="00000000" w:rsidRDefault="00000000" w:rsidRPr="00000000" w14:paraId="00000237">
            <w:pPr>
              <w:spacing w:line="218" w:lineRule="auto"/>
              <w:ind w:left="99" w:firstLine="0"/>
              <w:jc w:val="center"/>
              <w:rPr>
                <w:color w:val="000000"/>
                <w:sz w:val="18"/>
                <w:szCs w:val="18"/>
              </w:rPr>
            </w:pPr>
            <w:r w:rsidDel="00000000" w:rsidR="00000000" w:rsidRPr="00000000">
              <w:rPr>
                <w:b w:val="1"/>
                <w:bCs w:val="1"/>
                <w:color w:val="001f5f"/>
                <w:sz w:val="18"/>
                <w:szCs w:val="18"/>
                <w:rtl w:val="0"/>
              </w:rPr>
              <w:t xml:space="preserve">(DM 5669 12/7/2011 e Linee guida allegate)</w:t>
            </w:r>
            <w:r w:rsidDel="00000000" w:rsidR="00000000" w:rsidRPr="00000000">
              <w:rPr>
                <w:rtl w:val="0"/>
              </w:rPr>
            </w:r>
          </w:p>
          <w:p w:rsidR="00000000" w:rsidDel="00000000" w:rsidP="00000000" w:rsidRDefault="00000000" w:rsidRPr="00000000" w14:paraId="00000238">
            <w:pPr>
              <w:pBdr>
                <w:top w:space="0" w:sz="0" w:val="nil"/>
                <w:left w:space="0" w:sz="0" w:val="nil"/>
                <w:bottom w:space="0" w:sz="0" w:val="nil"/>
                <w:right w:space="0" w:sz="0" w:val="nil"/>
                <w:between w:space="0" w:sz="0" w:val="nil"/>
              </w:pBdr>
              <w:spacing w:line="218" w:lineRule="auto"/>
              <w:ind w:left="80" w:firstLine="0"/>
              <w:jc w:val="center"/>
              <w:rPr>
                <w:color w:val="000000"/>
              </w:rPr>
            </w:pPr>
            <w:r w:rsidDel="00000000" w:rsidR="00000000" w:rsidRPr="00000000">
              <w:rPr>
                <w:rtl w:val="0"/>
              </w:rPr>
            </w:r>
          </w:p>
        </w:tc>
      </w:tr>
      <w:tr>
        <w:trPr>
          <w:cantSplit w:val="0"/>
          <w:trHeight w:val="41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leader="none" w:pos="763"/>
              </w:tabs>
              <w:spacing w:after="0" w:before="63" w:line="239" w:lineRule="auto"/>
              <w:ind w:left="185" w:right="76" w:hanging="545"/>
              <w:jc w:val="both"/>
              <w:rPr>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1f5f"/>
                <w:sz w:val="20"/>
                <w:szCs w:val="20"/>
                <w:u w:val="none"/>
                <w:shd w:fill="auto" w:val="clear"/>
                <w:vertAlign w:val="baseline"/>
                <w:rtl w:val="0"/>
              </w:rPr>
              <w:t xml:space="preserve">1. Utilizzo di programmi di video-scrittura con correttore ortografico (possibilmente vocale) per l’italiano e le lingue straniere, con tecnologie di sintesi vocale (in scrittura e lettura)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rPr/>
            </w:pPr>
            <w:r w:rsidDel="00000000" w:rsidR="00000000" w:rsidRPr="00000000">
              <w:rPr>
                <w:rtl w:val="0"/>
              </w:rPr>
              <w:t xml:space="preserve">  </w:t>
            </w:r>
          </w:p>
        </w:tc>
      </w:tr>
      <w:tr>
        <w:trPr>
          <w:cantSplit w:val="0"/>
          <w:trHeight w:val="266"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numPr>
                <w:ilvl w:val="1"/>
                <w:numId w:val="5"/>
              </w:numPr>
              <w:pBdr>
                <w:top w:space="0" w:sz="0" w:val="nil"/>
                <w:left w:space="0" w:sz="0" w:val="nil"/>
                <w:bottom w:space="0" w:sz="0" w:val="nil"/>
                <w:right w:space="0" w:sz="0" w:val="nil"/>
                <w:between w:space="0" w:sz="0" w:val="nil"/>
              </w:pBdr>
              <w:tabs>
                <w:tab w:val="left" w:leader="none" w:pos="763"/>
              </w:tabs>
              <w:spacing w:before="19" w:line="242" w:lineRule="auto"/>
              <w:ind w:left="185" w:right="76" w:hanging="545"/>
              <w:jc w:val="both"/>
              <w:rPr/>
            </w:pPr>
            <w:r w:rsidDel="00000000" w:rsidR="00000000" w:rsidRPr="00000000">
              <w:rPr>
                <w:color w:val="001f5f"/>
                <w:sz w:val="20"/>
                <w:szCs w:val="20"/>
                <w:rtl w:val="0"/>
              </w:rPr>
              <w:t xml:space="preserve">2. Utilizzo del computer fornito di stampante e scanner con OCR per digitalizzare i testi cartacei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rPr/>
            </w:pPr>
            <w:r w:rsidDel="00000000" w:rsidR="00000000" w:rsidRPr="00000000">
              <w:rPr>
                <w:rtl w:val="0"/>
              </w:rPr>
            </w:r>
          </w:p>
        </w:tc>
      </w:tr>
      <w:tr>
        <w:trPr>
          <w:cantSplit w:val="0"/>
          <w:trHeight w:val="26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numPr>
                <w:ilvl w:val="1"/>
                <w:numId w:val="5"/>
              </w:numPr>
              <w:pBdr>
                <w:top w:space="0" w:sz="0" w:val="nil"/>
                <w:left w:space="0" w:sz="0" w:val="nil"/>
                <w:bottom w:space="0" w:sz="0" w:val="nil"/>
                <w:right w:space="0" w:sz="0" w:val="nil"/>
                <w:between w:space="0" w:sz="0" w:val="nil"/>
              </w:pBdr>
              <w:tabs>
                <w:tab w:val="left" w:leader="none" w:pos="763"/>
              </w:tabs>
              <w:spacing w:before="24" w:line="242" w:lineRule="auto"/>
              <w:ind w:left="185" w:hanging="545"/>
              <w:jc w:val="both"/>
              <w:rPr/>
            </w:pPr>
            <w:r w:rsidDel="00000000" w:rsidR="00000000" w:rsidRPr="00000000">
              <w:rPr>
                <w:color w:val="001f5f"/>
                <w:sz w:val="20"/>
                <w:szCs w:val="20"/>
                <w:rtl w:val="0"/>
              </w:rPr>
              <w:t xml:space="preserve">3. Utilizzo della sintesi vocale in scrittura e lettura (se disponibile, anche per le lingue straniere)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2">
            <w:pPr>
              <w:rPr/>
            </w:pPr>
            <w:r w:rsidDel="00000000" w:rsidR="00000000" w:rsidRPr="00000000">
              <w:rPr>
                <w:rtl w:val="0"/>
              </w:rPr>
            </w:r>
          </w:p>
        </w:tc>
      </w:tr>
      <w:tr>
        <w:trPr>
          <w:cantSplit w:val="0"/>
          <w:trHeight w:val="26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numPr>
                <w:ilvl w:val="1"/>
                <w:numId w:val="5"/>
              </w:numPr>
              <w:pBdr>
                <w:top w:space="0" w:sz="0" w:val="nil"/>
                <w:left w:space="0" w:sz="0" w:val="nil"/>
                <w:bottom w:space="0" w:sz="0" w:val="nil"/>
                <w:right w:space="0" w:sz="0" w:val="nil"/>
                <w:between w:space="0" w:sz="0" w:val="nil"/>
              </w:pBdr>
              <w:tabs>
                <w:tab w:val="left" w:leader="none" w:pos="763"/>
              </w:tabs>
              <w:spacing w:before="17" w:lineRule="auto"/>
              <w:ind w:left="185" w:hanging="545"/>
              <w:jc w:val="both"/>
              <w:rPr/>
            </w:pPr>
            <w:r w:rsidDel="00000000" w:rsidR="00000000" w:rsidRPr="00000000">
              <w:rPr>
                <w:color w:val="001f5f"/>
                <w:sz w:val="20"/>
                <w:szCs w:val="20"/>
                <w:rtl w:val="0"/>
              </w:rPr>
              <w:t xml:space="preserve">4. Utilizzo di risorse audio (file audio digitali, audiolibri…).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rPr/>
            </w:pPr>
            <w:r w:rsidDel="00000000" w:rsidR="00000000" w:rsidRPr="00000000">
              <w:rPr>
                <w:rtl w:val="0"/>
              </w:rPr>
            </w:r>
          </w:p>
        </w:tc>
      </w:tr>
      <w:tr>
        <w:trPr>
          <w:cantSplit w:val="0"/>
          <w:trHeight w:val="401"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6">
            <w:pPr>
              <w:numPr>
                <w:ilvl w:val="1"/>
                <w:numId w:val="5"/>
              </w:numPr>
              <w:pBdr>
                <w:top w:space="0" w:sz="0" w:val="nil"/>
                <w:left w:space="0" w:sz="0" w:val="nil"/>
                <w:bottom w:space="0" w:sz="0" w:val="nil"/>
                <w:right w:space="0" w:sz="0" w:val="nil"/>
                <w:between w:space="0" w:sz="0" w:val="nil"/>
              </w:pBdr>
              <w:tabs>
                <w:tab w:val="left" w:leader="none" w:pos="763"/>
              </w:tabs>
              <w:spacing w:before="11" w:lineRule="auto"/>
              <w:ind w:left="185" w:hanging="545"/>
              <w:jc w:val="both"/>
              <w:rPr/>
            </w:pPr>
            <w:r w:rsidDel="00000000" w:rsidR="00000000" w:rsidRPr="00000000">
              <w:rPr>
                <w:color w:val="001f5f"/>
                <w:sz w:val="20"/>
                <w:szCs w:val="20"/>
                <w:rtl w:val="0"/>
              </w:rPr>
              <w:t xml:space="preserve">5. Utilizzo del registratore digitale per uso autonomo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rPr/>
            </w:pPr>
            <w:r w:rsidDel="00000000" w:rsidR="00000000" w:rsidRPr="00000000">
              <w:rPr>
                <w:rtl w:val="0"/>
              </w:rPr>
            </w:r>
          </w:p>
        </w:tc>
      </w:tr>
      <w:tr>
        <w:trPr>
          <w:cantSplit w:val="0"/>
          <w:trHeight w:val="322"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9">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22"/>
                <w:tab w:val="left" w:leader="none" w:pos="6601"/>
              </w:tabs>
              <w:spacing w:after="0" w:before="0" w:line="239" w:lineRule="auto"/>
              <w:ind w:left="185" w:right="305" w:hanging="545"/>
              <w:jc w:val="both"/>
              <w:rPr>
                <w:i w:val="0"/>
                <w:iCs w:val="0"/>
                <w:smallCaps w:val="0"/>
                <w:strike w:val="0"/>
                <w:color w:val="001f5f"/>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22"/>
                <w:tab w:val="left" w:leader="none" w:pos="6601"/>
              </w:tabs>
              <w:spacing w:after="0" w:before="0" w:line="239" w:lineRule="auto"/>
              <w:ind w:left="185" w:right="305" w:hanging="545"/>
              <w:jc w:val="both"/>
              <w:rPr>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1f5f"/>
                <w:sz w:val="20"/>
                <w:szCs w:val="20"/>
                <w:u w:val="none"/>
                <w:shd w:fill="auto" w:val="clear"/>
                <w:vertAlign w:val="baseline"/>
                <w:rtl w:val="0"/>
              </w:rPr>
              <w:t xml:space="preserve">6. Utilizzo di libri e documenti digitali per lo studio o di testi digitalizzati con OCR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C">
            <w:pPr>
              <w:rPr/>
            </w:pPr>
            <w:r w:rsidDel="00000000" w:rsidR="00000000" w:rsidRPr="00000000">
              <w:rPr>
                <w:rtl w:val="0"/>
              </w:rPr>
            </w:r>
          </w:p>
        </w:tc>
      </w:tr>
      <w:tr>
        <w:trPr>
          <w:cantSplit w:val="0"/>
          <w:trHeight w:val="26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D">
            <w:pPr>
              <w:numPr>
                <w:ilvl w:val="1"/>
                <w:numId w:val="5"/>
              </w:numPr>
              <w:pBdr>
                <w:top w:space="0" w:sz="0" w:val="nil"/>
                <w:left w:space="0" w:sz="0" w:val="nil"/>
                <w:bottom w:space="0" w:sz="0" w:val="nil"/>
                <w:right w:space="0" w:sz="0" w:val="nil"/>
                <w:between w:space="0" w:sz="0" w:val="nil"/>
              </w:pBdr>
              <w:tabs>
                <w:tab w:val="left" w:leader="none" w:pos="763"/>
              </w:tabs>
              <w:spacing w:before="36" w:line="242" w:lineRule="auto"/>
              <w:ind w:left="185" w:hanging="545"/>
              <w:jc w:val="both"/>
              <w:rPr/>
            </w:pPr>
            <w:r w:rsidDel="00000000" w:rsidR="00000000" w:rsidRPr="00000000">
              <w:rPr>
                <w:color w:val="001f5f"/>
                <w:sz w:val="20"/>
                <w:szCs w:val="20"/>
                <w:rtl w:val="0"/>
              </w:rPr>
              <w:t xml:space="preserve">7. Utilizzo, nella misura necessaria, di calcolatrice con foglio di calcolo (possibilmente calcolatrice vocale) o ausili per il calcolo (linee dei numeri cartacee e non)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numPr>
                <w:ilvl w:val="1"/>
                <w:numId w:val="5"/>
              </w:numPr>
              <w:pBdr>
                <w:top w:space="0" w:sz="0" w:val="nil"/>
                <w:left w:space="0" w:sz="0" w:val="nil"/>
                <w:bottom w:space="0" w:sz="0" w:val="nil"/>
                <w:right w:space="0" w:sz="0" w:val="nil"/>
                <w:between w:space="0" w:sz="0" w:val="nil"/>
              </w:pBdr>
              <w:tabs>
                <w:tab w:val="left" w:leader="none" w:pos="763"/>
              </w:tabs>
              <w:spacing w:before="24" w:line="242" w:lineRule="auto"/>
              <w:ind w:left="185" w:right="76" w:hanging="545"/>
              <w:jc w:val="both"/>
              <w:rPr/>
            </w:pPr>
            <w:r w:rsidDel="00000000" w:rsidR="00000000" w:rsidRPr="00000000">
              <w:rPr>
                <w:color w:val="001f5f"/>
                <w:sz w:val="20"/>
                <w:szCs w:val="20"/>
                <w:rtl w:val="0"/>
              </w:rPr>
              <w:t xml:space="preserve">8. Utilizzo di schemi e tabelle, elaborate dal docente e/o dall’alunno, di grammatica (es. tabelle delle coniugazioni verbali…) come supporto durante compiti e verifiche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numPr>
                <w:ilvl w:val="1"/>
                <w:numId w:val="5"/>
              </w:numPr>
              <w:pBdr>
                <w:top w:space="0" w:sz="0" w:val="nil"/>
                <w:left w:space="0" w:sz="0" w:val="nil"/>
                <w:bottom w:space="0" w:sz="0" w:val="nil"/>
                <w:right w:space="0" w:sz="0" w:val="nil"/>
                <w:between w:space="0" w:sz="0" w:val="nil"/>
              </w:pBdr>
              <w:tabs>
                <w:tab w:val="left" w:leader="none" w:pos="763"/>
              </w:tabs>
              <w:spacing w:before="17" w:line="239" w:lineRule="auto"/>
              <w:ind w:left="185" w:hanging="545"/>
              <w:jc w:val="both"/>
              <w:rPr/>
            </w:pPr>
            <w:r w:rsidDel="00000000" w:rsidR="00000000" w:rsidRPr="00000000">
              <w:rPr>
                <w:color w:val="001f5f"/>
                <w:sz w:val="20"/>
                <w:szCs w:val="20"/>
                <w:rtl w:val="0"/>
              </w:rPr>
              <w:t xml:space="preserve">9. Utilizzo di tavole, elaborate dal docente e/o dall’alunno, di matematica (es. formulari…) e di schemi e/o mappe delle varie discipline scientifiche come supporto durante compiti e verifiche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rPr/>
            </w:pPr>
            <w:r w:rsidDel="00000000" w:rsidR="00000000" w:rsidRPr="00000000">
              <w:rPr>
                <w:rtl w:val="0"/>
              </w:rPr>
            </w:r>
          </w:p>
        </w:tc>
      </w:tr>
      <w:tr>
        <w:trPr>
          <w:cantSplit w:val="0"/>
          <w:trHeight w:val="26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numPr>
                <w:ilvl w:val="1"/>
                <w:numId w:val="5"/>
              </w:numPr>
              <w:pBdr>
                <w:top w:space="0" w:sz="0" w:val="nil"/>
                <w:left w:space="0" w:sz="0" w:val="nil"/>
                <w:bottom w:space="0" w:sz="0" w:val="nil"/>
                <w:right w:space="0" w:sz="0" w:val="nil"/>
                <w:between w:space="0" w:sz="0" w:val="nil"/>
              </w:pBdr>
              <w:tabs>
                <w:tab w:val="left" w:leader="none" w:pos="763"/>
              </w:tabs>
              <w:spacing w:before="11" w:lineRule="auto"/>
              <w:ind w:left="185" w:hanging="545"/>
              <w:jc w:val="both"/>
              <w:rPr/>
            </w:pPr>
            <w:r w:rsidDel="00000000" w:rsidR="00000000" w:rsidRPr="00000000">
              <w:rPr>
                <w:color w:val="001f5f"/>
                <w:sz w:val="20"/>
                <w:szCs w:val="20"/>
                <w:rtl w:val="0"/>
              </w:rPr>
              <w:t xml:space="preserve">10. Utilizzo di mappe e schemi (elaborate dal docente e/o dallo studente per  sintetizzare e strutturare le informazioni) durante l’interrogazione, eventualmente anche su supporto digitalizzato (video presentazione), per facilitare il recupero delle informazioni e migliorare l’espressione verbale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rPr/>
            </w:pPr>
            <w:r w:rsidDel="00000000" w:rsidR="00000000" w:rsidRPr="00000000">
              <w:rPr>
                <w:rtl w:val="0"/>
              </w:rPr>
            </w:r>
          </w:p>
        </w:tc>
      </w:tr>
      <w:tr>
        <w:trPr>
          <w:cantSplit w:val="0"/>
          <w:trHeight w:val="362"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601"/>
              </w:tabs>
              <w:spacing w:after="0" w:before="5" w:line="244" w:lineRule="auto"/>
              <w:ind w:left="185" w:right="668" w:hanging="545"/>
              <w:jc w:val="both"/>
              <w:rPr>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1f5f"/>
                <w:sz w:val="20"/>
                <w:szCs w:val="20"/>
                <w:u w:val="none"/>
                <w:shd w:fill="auto" w:val="clear"/>
                <w:vertAlign w:val="baseline"/>
                <w:rtl w:val="0"/>
              </w:rPr>
              <w:t xml:space="preserve">11. Utilizzo di diagrammi di flusso delle procedure didattiche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rPr/>
            </w:pPr>
            <w:r w:rsidDel="00000000" w:rsidR="00000000" w:rsidRPr="00000000">
              <w:rPr>
                <w:rtl w:val="0"/>
              </w:rPr>
            </w:r>
          </w:p>
        </w:tc>
      </w:tr>
      <w:tr>
        <w:trPr>
          <w:cantSplit w:val="0"/>
          <w:trHeight w:val="663"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numPr>
                <w:ilvl w:val="1"/>
                <w:numId w:val="5"/>
              </w:numPr>
              <w:pBdr>
                <w:top w:space="0" w:sz="0" w:val="nil"/>
                <w:left w:space="0" w:sz="0" w:val="nil"/>
                <w:bottom w:space="0" w:sz="0" w:val="nil"/>
                <w:right w:space="0" w:sz="0" w:val="nil"/>
                <w:between w:space="0" w:sz="0" w:val="nil"/>
              </w:pBdr>
              <w:tabs>
                <w:tab w:val="left" w:leader="none" w:pos="763"/>
                <w:tab w:val="left" w:leader="none" w:pos="7698"/>
              </w:tabs>
              <w:spacing w:before="16" w:line="242" w:lineRule="auto"/>
              <w:ind w:left="185" w:right="76" w:hanging="545"/>
              <w:jc w:val="both"/>
              <w:rPr/>
            </w:pPr>
            <w:r w:rsidDel="00000000" w:rsidR="00000000" w:rsidRPr="00000000">
              <w:rPr>
                <w:color w:val="001f5f"/>
                <w:sz w:val="20"/>
                <w:szCs w:val="20"/>
                <w:rtl w:val="0"/>
              </w:rPr>
              <w:t xml:space="preserve">12. Utilizzo di altri linguaggi e tecniche (ad esempio il linguaggio iconico e i video…) come veicoli che possono sostenere la comprensione dei testi e l’espressione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rPr/>
            </w:pPr>
            <w:r w:rsidDel="00000000" w:rsidR="00000000" w:rsidRPr="00000000">
              <w:rPr>
                <w:rtl w:val="0"/>
              </w:rPr>
            </w:r>
          </w:p>
        </w:tc>
      </w:tr>
      <w:tr>
        <w:trPr>
          <w:cantSplit w:val="0"/>
          <w:trHeight w:val="26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numPr>
                <w:ilvl w:val="1"/>
                <w:numId w:val="5"/>
              </w:numPr>
              <w:pBdr>
                <w:top w:space="0" w:sz="0" w:val="nil"/>
                <w:left w:space="0" w:sz="0" w:val="nil"/>
                <w:bottom w:space="0" w:sz="0" w:val="nil"/>
                <w:right w:space="0" w:sz="0" w:val="nil"/>
                <w:between w:space="0" w:sz="0" w:val="nil"/>
              </w:pBdr>
              <w:tabs>
                <w:tab w:val="left" w:leader="none" w:pos="763"/>
              </w:tabs>
              <w:spacing w:before="17" w:lineRule="auto"/>
              <w:ind w:left="185" w:hanging="545"/>
              <w:jc w:val="both"/>
              <w:rPr/>
            </w:pPr>
            <w:r w:rsidDel="00000000" w:rsidR="00000000" w:rsidRPr="00000000">
              <w:rPr>
                <w:color w:val="001f5f"/>
                <w:sz w:val="20"/>
                <w:szCs w:val="20"/>
                <w:rtl w:val="0"/>
              </w:rPr>
              <w:t xml:space="preserve">13. Utilizzo di dizionari digitali su computer (cd rom, risorse on 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rPr/>
            </w:pPr>
            <w:r w:rsidDel="00000000" w:rsidR="00000000" w:rsidRPr="00000000">
              <w:rPr>
                <w:rtl w:val="0"/>
              </w:rPr>
            </w:r>
          </w:p>
        </w:tc>
      </w:tr>
      <w:tr>
        <w:trPr>
          <w:cantSplit w:val="0"/>
          <w:trHeight w:val="75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2">
            <w:pPr>
              <w:numPr>
                <w:ilvl w:val="1"/>
                <w:numId w:val="5"/>
              </w:numPr>
              <w:pBdr>
                <w:top w:space="0" w:sz="0" w:val="nil"/>
                <w:left w:space="0" w:sz="0" w:val="nil"/>
                <w:bottom w:space="0" w:sz="0" w:val="nil"/>
                <w:right w:space="0" w:sz="0" w:val="nil"/>
                <w:between w:space="0" w:sz="0" w:val="nil"/>
              </w:pBdr>
              <w:tabs>
                <w:tab w:val="left" w:leader="none" w:pos="763"/>
                <w:tab w:val="left" w:leader="none" w:pos="7774"/>
              </w:tabs>
              <w:spacing w:before="16" w:line="242" w:lineRule="auto"/>
              <w:ind w:left="185" w:hanging="545"/>
              <w:jc w:val="both"/>
              <w:rPr/>
            </w:pPr>
            <w:r w:rsidDel="00000000" w:rsidR="00000000" w:rsidRPr="00000000">
              <w:rPr>
                <w:color w:val="001f5f"/>
                <w:sz w:val="20"/>
                <w:szCs w:val="20"/>
                <w:rtl w:val="0"/>
              </w:rPr>
              <w:t xml:space="preserve">14. Utilizzo di software didattici e compensativi (free e/o commerciali) specificati nella tabella degli obiettivi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rPr/>
            </w:pPr>
            <w:r w:rsidDel="00000000" w:rsidR="00000000" w:rsidRPr="00000000">
              <w:rPr>
                <w:rtl w:val="0"/>
              </w:rPr>
            </w:r>
          </w:p>
        </w:tc>
      </w:tr>
      <w:tr>
        <w:trPr>
          <w:cantSplit w:val="0"/>
          <w:trHeight w:val="41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numPr>
                <w:ilvl w:val="1"/>
                <w:numId w:val="5"/>
              </w:numPr>
              <w:pBdr>
                <w:top w:space="0" w:sz="0" w:val="nil"/>
                <w:left w:space="0" w:sz="0" w:val="nil"/>
                <w:bottom w:space="0" w:sz="0" w:val="nil"/>
                <w:right w:space="0" w:sz="0" w:val="nil"/>
                <w:between w:space="0" w:sz="0" w:val="nil"/>
              </w:pBdr>
              <w:tabs>
                <w:tab w:val="left" w:leader="none" w:pos="763"/>
              </w:tabs>
              <w:spacing w:before="17" w:lineRule="auto"/>
              <w:ind w:left="185" w:hanging="545"/>
              <w:jc w:val="both"/>
              <w:rPr/>
            </w:pPr>
            <w:r w:rsidDel="00000000" w:rsidR="00000000" w:rsidRPr="00000000">
              <w:rPr>
                <w:color w:val="001f5f"/>
                <w:sz w:val="20"/>
                <w:szCs w:val="20"/>
                <w:rtl w:val="0"/>
              </w:rPr>
              <w:t xml:space="preserve">15. Utilizzo di quaderni con righe speciali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rPr/>
            </w:pPr>
            <w:r w:rsidDel="00000000" w:rsidR="00000000" w:rsidRPr="00000000">
              <w:rPr>
                <w:rtl w:val="0"/>
              </w:rPr>
            </w:r>
          </w:p>
        </w:tc>
      </w:tr>
      <w:tr>
        <w:trPr>
          <w:cantSplit w:val="0"/>
          <w:trHeight w:val="50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numPr>
                <w:ilvl w:val="1"/>
                <w:numId w:val="5"/>
              </w:numPr>
              <w:pBdr>
                <w:top w:space="0" w:sz="0" w:val="nil"/>
                <w:left w:space="0" w:sz="0" w:val="nil"/>
                <w:bottom w:space="0" w:sz="0" w:val="nil"/>
                <w:right w:space="0" w:sz="0" w:val="nil"/>
                <w:between w:space="0" w:sz="0" w:val="nil"/>
              </w:pBdr>
              <w:tabs>
                <w:tab w:val="left" w:leader="none" w:pos="763"/>
              </w:tabs>
              <w:spacing w:before="11" w:lineRule="auto"/>
              <w:ind w:left="185" w:hanging="545"/>
              <w:jc w:val="both"/>
              <w:rPr/>
            </w:pPr>
            <w:r w:rsidDel="00000000" w:rsidR="00000000" w:rsidRPr="00000000">
              <w:rPr>
                <w:color w:val="001f5f"/>
                <w:sz w:val="20"/>
                <w:szCs w:val="20"/>
                <w:rtl w:val="0"/>
              </w:rPr>
              <w:t xml:space="preserve">16. Utilizzo di impugnatori facili per la corretta impugnatura delle penne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rPr/>
            </w:pPr>
            <w:r w:rsidDel="00000000" w:rsidR="00000000" w:rsidRPr="00000000">
              <w:rPr>
                <w:rtl w:val="0"/>
              </w:rPr>
            </w:r>
          </w:p>
        </w:tc>
      </w:tr>
    </w:tbl>
    <w:p w:rsidR="00000000" w:rsidDel="00000000" w:rsidP="00000000" w:rsidRDefault="00000000" w:rsidRPr="00000000" w14:paraId="0000026B">
      <w:pPr>
        <w:spacing w:before="9" w:lineRule="auto"/>
        <w:rPr/>
      </w:pPr>
      <w:r w:rsidDel="00000000" w:rsidR="00000000" w:rsidRPr="00000000">
        <w:rPr>
          <w:rtl w:val="0"/>
        </w:rPr>
      </w:r>
    </w:p>
    <w:p w:rsidR="00000000" w:rsidDel="00000000" w:rsidP="00000000" w:rsidRDefault="00000000" w:rsidRPr="00000000" w14:paraId="0000026C">
      <w:pPr>
        <w:spacing w:before="9" w:line="180" w:lineRule="auto"/>
        <w:rPr>
          <w:sz w:val="18"/>
          <w:szCs w:val="18"/>
        </w:rPr>
      </w:pPr>
      <w:r w:rsidDel="00000000" w:rsidR="00000000" w:rsidRPr="00000000">
        <w:rPr>
          <w:rtl w:val="0"/>
        </w:rPr>
      </w:r>
    </w:p>
    <w:p w:rsidR="00000000" w:rsidDel="00000000" w:rsidP="00000000" w:rsidRDefault="00000000" w:rsidRPr="00000000" w14:paraId="0000026D">
      <w:pPr>
        <w:pBdr>
          <w:top w:space="0" w:sz="0" w:val="nil"/>
          <w:left w:space="0" w:sz="0" w:val="nil"/>
          <w:bottom w:space="0" w:sz="0" w:val="nil"/>
          <w:right w:space="0" w:sz="0" w:val="nil"/>
          <w:between w:space="0" w:sz="0" w:val="nil"/>
        </w:pBdr>
        <w:spacing w:before="57" w:lineRule="auto"/>
        <w:ind w:left="472" w:firstLine="0"/>
        <w:rPr>
          <w:color w:val="000000"/>
          <w:sz w:val="20"/>
          <w:szCs w:val="20"/>
        </w:rPr>
      </w:pPr>
      <w:r w:rsidDel="00000000" w:rsidR="00000000" w:rsidRPr="00000000">
        <w:rPr>
          <w:b w:val="1"/>
          <w:bCs w:val="1"/>
          <w:color w:val="000000"/>
          <w:sz w:val="20"/>
          <w:szCs w:val="20"/>
          <w:rtl w:val="0"/>
        </w:rPr>
        <w:t xml:space="preserve">Note</w:t>
      </w:r>
      <w:r w:rsidDel="00000000" w:rsidR="00000000" w:rsidRPr="00000000">
        <w:rPr>
          <w:color w:val="000000"/>
          <w:sz w:val="20"/>
          <w:szCs w:val="20"/>
          <w:rtl w:val="0"/>
        </w:rPr>
        <w:t xml:space="preserve">:………………………………………………………………………………………………………………………………………………………………………..</w:t>
      </w:r>
    </w:p>
    <w:p w:rsidR="00000000" w:rsidDel="00000000" w:rsidP="00000000" w:rsidRDefault="00000000" w:rsidRPr="00000000" w14:paraId="0000026E">
      <w:pPr>
        <w:spacing w:before="1" w:line="120" w:lineRule="auto"/>
        <w:rPr>
          <w:sz w:val="12"/>
          <w:szCs w:val="12"/>
        </w:rPr>
      </w:pPr>
      <w:r w:rsidDel="00000000" w:rsidR="00000000" w:rsidRPr="00000000">
        <w:rPr>
          <w:rtl w:val="0"/>
        </w:rPr>
      </w:r>
    </w:p>
    <w:p w:rsidR="00000000" w:rsidDel="00000000" w:rsidP="00000000" w:rsidRDefault="00000000" w:rsidRPr="00000000" w14:paraId="0000026F">
      <w:pPr>
        <w:pBdr>
          <w:top w:space="0" w:sz="0" w:val="nil"/>
          <w:left w:space="0" w:sz="0" w:val="nil"/>
          <w:bottom w:space="0" w:sz="0" w:val="nil"/>
          <w:right w:space="0" w:sz="0" w:val="nil"/>
          <w:between w:space="0" w:sz="0" w:val="nil"/>
        </w:pBdr>
        <w:ind w:left="47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270">
      <w:pPr>
        <w:spacing w:before="3" w:line="120" w:lineRule="auto"/>
        <w:rPr>
          <w:sz w:val="12"/>
          <w:szCs w:val="12"/>
        </w:rPr>
      </w:pPr>
      <w:r w:rsidDel="00000000" w:rsidR="00000000" w:rsidRPr="00000000">
        <w:rPr>
          <w:rtl w:val="0"/>
        </w:rPr>
      </w:r>
    </w:p>
    <w:p w:rsidR="00000000" w:rsidDel="00000000" w:rsidP="00000000" w:rsidRDefault="00000000" w:rsidRPr="00000000" w14:paraId="00000271">
      <w:pPr>
        <w:pBdr>
          <w:top w:space="0" w:sz="0" w:val="nil"/>
          <w:left w:space="0" w:sz="0" w:val="nil"/>
          <w:bottom w:space="0" w:sz="0" w:val="nil"/>
          <w:right w:space="0" w:sz="0" w:val="nil"/>
          <w:between w:space="0" w:sz="0" w:val="nil"/>
        </w:pBdr>
        <w:ind w:left="47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272">
      <w:pPr>
        <w:spacing w:before="3" w:line="120" w:lineRule="auto"/>
        <w:rPr>
          <w:sz w:val="12"/>
          <w:szCs w:val="12"/>
        </w:rPr>
      </w:pPr>
      <w:r w:rsidDel="00000000" w:rsidR="00000000" w:rsidRPr="00000000">
        <w:rPr>
          <w:rtl w:val="0"/>
        </w:rPr>
      </w:r>
    </w:p>
    <w:p w:rsidR="00000000" w:rsidDel="00000000" w:rsidP="00000000" w:rsidRDefault="00000000" w:rsidRPr="00000000" w14:paraId="00000273">
      <w:pPr>
        <w:pBdr>
          <w:top w:space="0" w:sz="0" w:val="nil"/>
          <w:left w:space="0" w:sz="0" w:val="nil"/>
          <w:bottom w:space="0" w:sz="0" w:val="nil"/>
          <w:right w:space="0" w:sz="0" w:val="nil"/>
          <w:between w:space="0" w:sz="0" w:val="nil"/>
        </w:pBdr>
        <w:ind w:left="47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274">
      <w:pPr>
        <w:spacing w:before="1" w:line="120" w:lineRule="auto"/>
        <w:rPr>
          <w:sz w:val="12"/>
          <w:szCs w:val="12"/>
        </w:rPr>
      </w:pPr>
      <w:r w:rsidDel="00000000" w:rsidR="00000000" w:rsidRPr="00000000">
        <w:rPr>
          <w:rtl w:val="0"/>
        </w:rPr>
      </w:r>
    </w:p>
    <w:p w:rsidR="00000000" w:rsidDel="00000000" w:rsidP="00000000" w:rsidRDefault="00000000" w:rsidRPr="00000000" w14:paraId="00000275">
      <w:pPr>
        <w:pBdr>
          <w:top w:space="0" w:sz="0" w:val="nil"/>
          <w:left w:space="0" w:sz="0" w:val="nil"/>
          <w:bottom w:space="0" w:sz="0" w:val="nil"/>
          <w:right w:space="0" w:sz="0" w:val="nil"/>
          <w:between w:space="0" w:sz="0" w:val="nil"/>
        </w:pBdr>
        <w:ind w:left="47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276">
      <w:pPr>
        <w:spacing w:before="3" w:line="120" w:lineRule="auto"/>
        <w:rPr>
          <w:sz w:val="12"/>
          <w:szCs w:val="12"/>
        </w:rPr>
      </w:pPr>
      <w:r w:rsidDel="00000000" w:rsidR="00000000" w:rsidRPr="00000000">
        <w:rPr>
          <w:rtl w:val="0"/>
        </w:rPr>
      </w:r>
    </w:p>
    <w:p w:rsidR="00000000" w:rsidDel="00000000" w:rsidP="00000000" w:rsidRDefault="00000000" w:rsidRPr="00000000" w14:paraId="00000277">
      <w:pPr>
        <w:pBdr>
          <w:top w:space="0" w:sz="0" w:val="nil"/>
          <w:left w:space="0" w:sz="0" w:val="nil"/>
          <w:bottom w:space="0" w:sz="0" w:val="nil"/>
          <w:right w:space="0" w:sz="0" w:val="nil"/>
          <w:between w:space="0" w:sz="0" w:val="nil"/>
        </w:pBdr>
        <w:ind w:left="47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278">
      <w:pPr>
        <w:spacing w:before="1" w:line="120" w:lineRule="auto"/>
        <w:rPr>
          <w:sz w:val="12"/>
          <w:szCs w:val="12"/>
        </w:rPr>
      </w:pPr>
      <w:r w:rsidDel="00000000" w:rsidR="00000000" w:rsidRPr="00000000">
        <w:rPr>
          <w:rtl w:val="0"/>
        </w:rPr>
      </w:r>
    </w:p>
    <w:p w:rsidR="00000000" w:rsidDel="00000000" w:rsidP="00000000" w:rsidRDefault="00000000" w:rsidRPr="00000000" w14:paraId="00000279">
      <w:pPr>
        <w:pBdr>
          <w:top w:space="0" w:sz="0" w:val="nil"/>
          <w:left w:space="0" w:sz="0" w:val="nil"/>
          <w:bottom w:space="0" w:sz="0" w:val="nil"/>
          <w:right w:space="0" w:sz="0" w:val="nil"/>
          <w:between w:space="0" w:sz="0" w:val="nil"/>
        </w:pBdr>
        <w:ind w:left="47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27A">
      <w:pPr>
        <w:spacing w:before="3" w:line="120" w:lineRule="auto"/>
        <w:rPr>
          <w:sz w:val="12"/>
          <w:szCs w:val="12"/>
        </w:rPr>
      </w:pPr>
      <w:r w:rsidDel="00000000" w:rsidR="00000000" w:rsidRPr="00000000">
        <w:rPr>
          <w:rtl w:val="0"/>
        </w:rPr>
      </w:r>
    </w:p>
    <w:p w:rsidR="00000000" w:rsidDel="00000000" w:rsidP="00000000" w:rsidRDefault="00000000" w:rsidRPr="00000000" w14:paraId="0000027B">
      <w:pPr>
        <w:pBdr>
          <w:top w:space="0" w:sz="0" w:val="nil"/>
          <w:left w:space="0" w:sz="0" w:val="nil"/>
          <w:bottom w:space="0" w:sz="0" w:val="nil"/>
          <w:right w:space="0" w:sz="0" w:val="nil"/>
          <w:between w:space="0" w:sz="0" w:val="nil"/>
        </w:pBdr>
        <w:ind w:left="472" w:firstLine="0"/>
        <w:rPr>
          <w:color w:val="000000"/>
          <w:sz w:val="20"/>
          <w:szCs w:val="20"/>
        </w:rPr>
        <w:sectPr>
          <w:type w:val="nextPage"/>
          <w:pgSz w:h="16840" w:w="11900" w:orient="portrait"/>
          <w:pgMar w:bottom="720" w:top="720" w:left="720" w:right="720" w:header="0" w:footer="763"/>
        </w:sectPr>
      </w:pPr>
      <w:r w:rsidDel="00000000" w:rsidR="00000000" w:rsidRPr="00000000">
        <w:rPr>
          <w:color w:val="000000"/>
          <w:sz w:val="20"/>
          <w:szCs w:val="20"/>
          <w:rtl w:val="0"/>
        </w:rPr>
        <w:t xml:space="preserve">………………………………………………………………………………………………………………………………………………………………………………..</w:t>
      </w:r>
    </w:p>
    <w:p w:rsidR="00000000" w:rsidDel="00000000" w:rsidP="00000000" w:rsidRDefault="00000000" w:rsidRPr="00000000" w14:paraId="0000027C">
      <w:pPr>
        <w:spacing w:line="200" w:lineRule="auto"/>
        <w:rPr>
          <w:sz w:val="20"/>
          <w:szCs w:val="20"/>
        </w:rPr>
      </w:pPr>
      <w:r w:rsidDel="00000000" w:rsidR="00000000" w:rsidRPr="00000000">
        <w:rPr>
          <w:rtl w:val="0"/>
        </w:rPr>
      </w:r>
    </w:p>
    <w:p w:rsidR="00000000" w:rsidDel="00000000" w:rsidP="00000000" w:rsidRDefault="00000000" w:rsidRPr="00000000" w14:paraId="0000027D">
      <w:pPr>
        <w:spacing w:before="8" w:line="280" w:lineRule="auto"/>
        <w:rPr>
          <w:sz w:val="28"/>
          <w:szCs w:val="28"/>
        </w:rPr>
      </w:pPr>
      <w:r w:rsidDel="00000000" w:rsidR="00000000" w:rsidRPr="00000000">
        <w:rPr>
          <w:rtl w:val="0"/>
        </w:rPr>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112"/>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CRITERI E MODALITÀ DI VERIFICA E VALUTAZIONE</w:t>
      </w:r>
      <w:r w:rsidDel="00000000" w:rsidR="00000000" w:rsidRPr="00000000">
        <w:rPr>
          <w:rtl w:val="0"/>
        </w:rPr>
      </w:r>
    </w:p>
    <w:p w:rsidR="00000000" w:rsidDel="00000000" w:rsidP="00000000" w:rsidRDefault="00000000" w:rsidRPr="00000000" w14:paraId="0000027F">
      <w:pPr>
        <w:spacing w:before="3" w:line="120" w:lineRule="auto"/>
        <w:rPr>
          <w:sz w:val="12"/>
          <w:szCs w:val="12"/>
        </w:rPr>
      </w:pPr>
      <w:r w:rsidDel="00000000" w:rsidR="00000000" w:rsidRPr="00000000">
        <w:rPr>
          <w:rtl w:val="0"/>
        </w:rPr>
      </w:r>
    </w:p>
    <w:p w:rsidR="00000000" w:rsidDel="00000000" w:rsidP="00000000" w:rsidRDefault="00000000" w:rsidRPr="00000000" w14:paraId="00000280">
      <w:pPr>
        <w:pBdr>
          <w:top w:space="0" w:sz="0" w:val="nil"/>
          <w:left w:space="0" w:sz="0" w:val="nil"/>
          <w:bottom w:space="0" w:sz="0" w:val="nil"/>
          <w:right w:space="0" w:sz="0" w:val="nil"/>
          <w:between w:space="0" w:sz="0" w:val="nil"/>
        </w:pBdr>
        <w:spacing w:line="359" w:lineRule="auto"/>
        <w:ind w:left="112" w:right="183" w:firstLine="0"/>
        <w:rPr>
          <w:color w:val="000000"/>
          <w:sz w:val="20"/>
          <w:szCs w:val="20"/>
        </w:rPr>
      </w:pPr>
      <w:r w:rsidDel="00000000" w:rsidR="00000000" w:rsidRPr="00000000">
        <w:rPr>
          <w:color w:val="000000"/>
          <w:sz w:val="20"/>
          <w:szCs w:val="20"/>
          <w:rtl w:val="0"/>
        </w:rPr>
        <w:t xml:space="preserve">Si concorda l’applicazione delle misure compensative e dispensative sopra citate, si esclude esplicitamente la valutazione della correttezza ortografica e sintattica (per alunni disgrafici e disortografici) nelle valutazioni delle prove scritte, valutandone il contenuto.</w:t>
      </w:r>
    </w:p>
    <w:p w:rsidR="00000000" w:rsidDel="00000000" w:rsidP="00000000" w:rsidRDefault="00000000" w:rsidRPr="00000000" w14:paraId="00000281">
      <w:pPr>
        <w:pBdr>
          <w:top w:space="0" w:sz="0" w:val="nil"/>
          <w:left w:space="0" w:sz="0" w:val="nil"/>
          <w:bottom w:space="0" w:sz="0" w:val="nil"/>
          <w:right w:space="0" w:sz="0" w:val="nil"/>
          <w:between w:space="0" w:sz="0" w:val="nil"/>
        </w:pBdr>
        <w:spacing w:line="242" w:lineRule="auto"/>
        <w:ind w:left="112" w:firstLine="0"/>
        <w:rPr>
          <w:color w:val="000000"/>
          <w:sz w:val="20"/>
          <w:szCs w:val="20"/>
        </w:rPr>
      </w:pPr>
      <w:r w:rsidDel="00000000" w:rsidR="00000000" w:rsidRPr="00000000">
        <w:rPr>
          <w:color w:val="000000"/>
          <w:sz w:val="20"/>
          <w:szCs w:val="20"/>
          <w:rtl w:val="0"/>
        </w:rPr>
        <w:t xml:space="preserve">Nelle materie scientifiche si valuteranno i procedimenti utilizzati escludendo dalla valutazione gli errori di calcolo e/o</w:t>
      </w:r>
    </w:p>
    <w:p w:rsidR="00000000" w:rsidDel="00000000" w:rsidP="00000000" w:rsidRDefault="00000000" w:rsidRPr="00000000" w14:paraId="00000282">
      <w:pPr>
        <w:spacing w:before="3" w:line="120" w:lineRule="auto"/>
        <w:rPr>
          <w:sz w:val="12"/>
          <w:szCs w:val="12"/>
        </w:rPr>
      </w:pPr>
      <w:r w:rsidDel="00000000" w:rsidR="00000000" w:rsidRPr="00000000">
        <w:rPr>
          <w:rtl w:val="0"/>
        </w:rPr>
      </w:r>
    </w:p>
    <w:p w:rsidR="00000000" w:rsidDel="00000000" w:rsidP="00000000" w:rsidRDefault="00000000" w:rsidRPr="00000000" w14:paraId="00000283">
      <w:pPr>
        <w:pBdr>
          <w:top w:space="0" w:sz="0" w:val="nil"/>
          <w:left w:space="0" w:sz="0" w:val="nil"/>
          <w:bottom w:space="0" w:sz="0" w:val="nil"/>
          <w:right w:space="0" w:sz="0" w:val="nil"/>
          <w:between w:space="0" w:sz="0" w:val="nil"/>
        </w:pBdr>
        <w:ind w:left="112" w:firstLine="0"/>
        <w:rPr>
          <w:color w:val="000000"/>
          <w:sz w:val="20"/>
          <w:szCs w:val="20"/>
        </w:rPr>
      </w:pPr>
      <w:r w:rsidDel="00000000" w:rsidR="00000000" w:rsidRPr="00000000">
        <w:rPr>
          <w:color w:val="000000"/>
          <w:sz w:val="20"/>
          <w:szCs w:val="20"/>
          <w:rtl w:val="0"/>
        </w:rPr>
        <w:t xml:space="preserve">copiatura (per alunni discalculici).</w:t>
      </w:r>
    </w:p>
    <w:p w:rsidR="00000000" w:rsidDel="00000000" w:rsidP="00000000" w:rsidRDefault="00000000" w:rsidRPr="00000000" w14:paraId="00000284">
      <w:pPr>
        <w:spacing w:before="3" w:line="120" w:lineRule="auto"/>
        <w:rPr>
          <w:sz w:val="12"/>
          <w:szCs w:val="12"/>
        </w:rPr>
      </w:pPr>
      <w:r w:rsidDel="00000000" w:rsidR="00000000" w:rsidRPr="00000000">
        <w:rPr>
          <w:rtl w:val="0"/>
        </w:rPr>
      </w:r>
    </w:p>
    <w:p w:rsidR="00000000" w:rsidDel="00000000" w:rsidP="00000000" w:rsidRDefault="00000000" w:rsidRPr="00000000" w14:paraId="00000285">
      <w:pPr>
        <w:pBdr>
          <w:top w:space="0" w:sz="0" w:val="nil"/>
          <w:left w:space="0" w:sz="0" w:val="nil"/>
          <w:bottom w:space="0" w:sz="0" w:val="nil"/>
          <w:right w:space="0" w:sz="0" w:val="nil"/>
          <w:between w:space="0" w:sz="0" w:val="nil"/>
        </w:pBdr>
        <w:spacing w:line="359" w:lineRule="auto"/>
        <w:ind w:left="112" w:right="363" w:firstLine="0"/>
        <w:rPr>
          <w:color w:val="000000"/>
          <w:sz w:val="20"/>
          <w:szCs w:val="20"/>
        </w:rPr>
      </w:pPr>
      <w:r w:rsidDel="00000000" w:rsidR="00000000" w:rsidRPr="00000000">
        <w:rPr>
          <w:color w:val="000000"/>
          <w:sz w:val="20"/>
          <w:szCs w:val="20"/>
          <w:rtl w:val="0"/>
        </w:rPr>
        <w:t xml:space="preserve">Si darà maggiore valutazione alle prove orali rispetto a quelle scritte rispettando le prerogative dell’oralità delle materie (le materie che comportano un solo voto quadrimestrale all’orale), questo in particolare nella valutazione delle lingue straniere.</w:t>
      </w:r>
    </w:p>
    <w:p w:rsidR="00000000" w:rsidDel="00000000" w:rsidP="00000000" w:rsidRDefault="00000000" w:rsidRPr="00000000" w14:paraId="00000286">
      <w:pPr>
        <w:pBdr>
          <w:top w:space="0" w:sz="0" w:val="nil"/>
          <w:left w:space="0" w:sz="0" w:val="nil"/>
          <w:bottom w:space="0" w:sz="0" w:val="nil"/>
          <w:right w:space="0" w:sz="0" w:val="nil"/>
          <w:between w:space="0" w:sz="0" w:val="nil"/>
        </w:pBdr>
        <w:spacing w:line="242" w:lineRule="auto"/>
        <w:ind w:left="112" w:firstLine="0"/>
        <w:rPr>
          <w:color w:val="000000"/>
          <w:sz w:val="20"/>
          <w:szCs w:val="20"/>
        </w:rPr>
      </w:pPr>
      <w:r w:rsidDel="00000000" w:rsidR="00000000" w:rsidRPr="00000000">
        <w:rPr>
          <w:color w:val="000000"/>
          <w:sz w:val="20"/>
          <w:szCs w:val="20"/>
          <w:rtl w:val="0"/>
        </w:rPr>
        <w:t xml:space="preserve">Si applicheranno le “buone prassi” consistenti in:</w:t>
      </w:r>
    </w:p>
    <w:p w:rsidR="00000000" w:rsidDel="00000000" w:rsidP="00000000" w:rsidRDefault="00000000" w:rsidRPr="00000000" w14:paraId="00000287">
      <w:pPr>
        <w:spacing w:before="4" w:line="120" w:lineRule="auto"/>
        <w:rPr>
          <w:sz w:val="12"/>
          <w:szCs w:val="12"/>
        </w:rPr>
      </w:pPr>
      <w:r w:rsidDel="00000000" w:rsidR="00000000" w:rsidRPr="00000000">
        <w:rPr>
          <w:rtl w:val="0"/>
        </w:rPr>
      </w:r>
    </w:p>
    <w:p w:rsidR="00000000" w:rsidDel="00000000" w:rsidP="00000000" w:rsidRDefault="00000000" w:rsidRPr="00000000" w14:paraId="00000288">
      <w:pPr>
        <w:numPr>
          <w:ilvl w:val="0"/>
          <w:numId w:val="2"/>
        </w:numPr>
        <w:pBdr>
          <w:top w:space="0" w:sz="0" w:val="nil"/>
          <w:left w:space="0" w:sz="0" w:val="nil"/>
          <w:bottom w:space="0" w:sz="0" w:val="nil"/>
          <w:right w:space="0" w:sz="0" w:val="nil"/>
          <w:between w:space="0" w:sz="0" w:val="nil"/>
        </w:pBdr>
        <w:tabs>
          <w:tab w:val="left" w:leader="none" w:pos="832"/>
        </w:tabs>
        <w:spacing w:line="353" w:lineRule="auto"/>
        <w:ind w:left="832" w:right="363" w:hanging="360"/>
        <w:rPr>
          <w:color w:val="000000"/>
        </w:rPr>
      </w:pPr>
      <w:r w:rsidDel="00000000" w:rsidR="00000000" w:rsidRPr="00000000">
        <w:rPr>
          <w:color w:val="000000"/>
          <w:sz w:val="20"/>
          <w:szCs w:val="20"/>
          <w:rtl w:val="0"/>
        </w:rPr>
        <w:t xml:space="preserve">Evitare di consegnare materiale scritto a mano, prediligendo quello stampato (arial 12, 14, interlinea 1,5) o digitale, o registrato</w:t>
      </w:r>
      <w:r w:rsidDel="00000000" w:rsidR="00000000" w:rsidRPr="00000000">
        <w:rPr>
          <w:rtl w:val="0"/>
        </w:rPr>
      </w:r>
    </w:p>
    <w:p w:rsidR="00000000" w:rsidDel="00000000" w:rsidP="00000000" w:rsidRDefault="00000000" w:rsidRPr="00000000" w14:paraId="00000289">
      <w:pPr>
        <w:numPr>
          <w:ilvl w:val="0"/>
          <w:numId w:val="2"/>
        </w:numPr>
        <w:pBdr>
          <w:top w:space="0" w:sz="0" w:val="nil"/>
          <w:left w:space="0" w:sz="0" w:val="nil"/>
          <w:bottom w:space="0" w:sz="0" w:val="nil"/>
          <w:right w:space="0" w:sz="0" w:val="nil"/>
          <w:between w:space="0" w:sz="0" w:val="nil"/>
        </w:pBdr>
        <w:tabs>
          <w:tab w:val="left" w:leader="none" w:pos="832"/>
        </w:tabs>
        <w:spacing w:before="8" w:lineRule="auto"/>
        <w:ind w:left="832" w:hanging="360"/>
        <w:rPr>
          <w:color w:val="000000"/>
        </w:rPr>
      </w:pPr>
      <w:r w:rsidDel="00000000" w:rsidR="00000000" w:rsidRPr="00000000">
        <w:rPr>
          <w:color w:val="000000"/>
          <w:sz w:val="20"/>
          <w:szCs w:val="20"/>
          <w:rtl w:val="0"/>
        </w:rPr>
        <w:t xml:space="preserve">Concordare le interrogazioni</w:t>
      </w:r>
      <w:r w:rsidDel="00000000" w:rsidR="00000000" w:rsidRPr="00000000">
        <w:rPr>
          <w:rtl w:val="0"/>
        </w:rPr>
      </w:r>
    </w:p>
    <w:p w:rsidR="00000000" w:rsidDel="00000000" w:rsidP="00000000" w:rsidRDefault="00000000" w:rsidRPr="00000000" w14:paraId="0000028A">
      <w:pPr>
        <w:spacing w:before="2" w:line="120" w:lineRule="auto"/>
        <w:rPr>
          <w:sz w:val="12"/>
          <w:szCs w:val="12"/>
        </w:rPr>
      </w:pPr>
      <w:r w:rsidDel="00000000" w:rsidR="00000000" w:rsidRPr="00000000">
        <w:rPr>
          <w:rtl w:val="0"/>
        </w:rPr>
      </w:r>
    </w:p>
    <w:p w:rsidR="00000000" w:rsidDel="00000000" w:rsidP="00000000" w:rsidRDefault="00000000" w:rsidRPr="00000000" w14:paraId="0000028B">
      <w:pPr>
        <w:numPr>
          <w:ilvl w:val="0"/>
          <w:numId w:val="2"/>
        </w:numPr>
        <w:pBdr>
          <w:top w:space="0" w:sz="0" w:val="nil"/>
          <w:left w:space="0" w:sz="0" w:val="nil"/>
          <w:bottom w:space="0" w:sz="0" w:val="nil"/>
          <w:right w:space="0" w:sz="0" w:val="nil"/>
          <w:between w:space="0" w:sz="0" w:val="nil"/>
        </w:pBdr>
        <w:tabs>
          <w:tab w:val="left" w:leader="none" w:pos="832"/>
        </w:tabs>
        <w:spacing w:line="356" w:lineRule="auto"/>
        <w:ind w:left="832" w:right="162" w:hanging="360"/>
        <w:rPr>
          <w:color w:val="000000"/>
        </w:rPr>
      </w:pPr>
      <w:r w:rsidDel="00000000" w:rsidR="00000000" w:rsidRPr="00000000">
        <w:rPr>
          <w:color w:val="000000"/>
          <w:sz w:val="20"/>
          <w:szCs w:val="20"/>
          <w:rtl w:val="0"/>
        </w:rPr>
        <w:t xml:space="preserve">Accordarsi sui tempi delle verifiche: meglio sarebbe ridurre il materiale valutato della prova, con la possibilità di utilizzare diversi supporti (pc, correttore ortografico, sintesi vocale, mappe, schemi, formulari). In alcuni  casi si può concordare un tempo maggiore, ma è necessario tenere conto dell’affaticamento.</w:t>
      </w:r>
      <w:r w:rsidDel="00000000" w:rsidR="00000000" w:rsidRPr="00000000">
        <w:rPr>
          <w:rtl w:val="0"/>
        </w:rPr>
      </w:r>
    </w:p>
    <w:p w:rsidR="00000000" w:rsidDel="00000000" w:rsidP="00000000" w:rsidRDefault="00000000" w:rsidRPr="00000000" w14:paraId="0000028C">
      <w:pPr>
        <w:numPr>
          <w:ilvl w:val="0"/>
          <w:numId w:val="2"/>
        </w:numPr>
        <w:pBdr>
          <w:top w:space="0" w:sz="0" w:val="nil"/>
          <w:left w:space="0" w:sz="0" w:val="nil"/>
          <w:bottom w:space="0" w:sz="0" w:val="nil"/>
          <w:right w:space="0" w:sz="0" w:val="nil"/>
          <w:between w:space="0" w:sz="0" w:val="nil"/>
        </w:pBdr>
        <w:tabs>
          <w:tab w:val="left" w:leader="none" w:pos="832"/>
        </w:tabs>
        <w:spacing w:before="6" w:line="353" w:lineRule="auto"/>
        <w:ind w:left="832" w:right="154" w:hanging="360"/>
        <w:rPr>
          <w:color w:val="000000"/>
        </w:rPr>
      </w:pPr>
      <w:r w:rsidDel="00000000" w:rsidR="00000000" w:rsidRPr="00000000">
        <w:rPr>
          <w:color w:val="000000"/>
          <w:sz w:val="20"/>
          <w:szCs w:val="20"/>
          <w:rtl w:val="0"/>
        </w:rPr>
        <w:t xml:space="preserve">Fondamentalmente stipulare un “patto” sia con l’alunno/a che con la famiglia, in cui ognuno si impegna per il raggiungimento dei propri obiettivi e ne è responsabile.</w:t>
      </w:r>
      <w:r w:rsidDel="00000000" w:rsidR="00000000" w:rsidRPr="00000000">
        <w:rPr>
          <w:rtl w:val="0"/>
        </w:rPr>
      </w:r>
    </w:p>
    <w:p w:rsidR="00000000" w:rsidDel="00000000" w:rsidP="00000000" w:rsidRDefault="00000000" w:rsidRPr="00000000" w14:paraId="0000028D">
      <w:pPr>
        <w:spacing w:before="2" w:line="170" w:lineRule="auto"/>
        <w:rPr>
          <w:sz w:val="17"/>
          <w:szCs w:val="17"/>
        </w:rPr>
      </w:pPr>
      <w:r w:rsidDel="00000000" w:rsidR="00000000" w:rsidRPr="00000000">
        <w:rPr>
          <w:rtl w:val="0"/>
        </w:rPr>
      </w:r>
    </w:p>
    <w:p w:rsidR="00000000" w:rsidDel="00000000" w:rsidP="00000000" w:rsidRDefault="00000000" w:rsidRPr="00000000" w14:paraId="0000028E">
      <w:pPr>
        <w:spacing w:line="200" w:lineRule="auto"/>
        <w:rPr>
          <w:sz w:val="20"/>
          <w:szCs w:val="20"/>
        </w:rPr>
      </w:pPr>
      <w:r w:rsidDel="00000000" w:rsidR="00000000" w:rsidRPr="00000000">
        <w:rPr>
          <w:rtl w:val="0"/>
        </w:rPr>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 w:right="0" w:firstLine="112"/>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PATTO CON LA FAMIGLIA</w:t>
      </w:r>
      <w:r w:rsidDel="00000000" w:rsidR="00000000" w:rsidRPr="00000000">
        <w:rPr>
          <w:rtl w:val="0"/>
        </w:rPr>
      </w:r>
    </w:p>
    <w:p w:rsidR="00000000" w:rsidDel="00000000" w:rsidP="00000000" w:rsidRDefault="00000000" w:rsidRPr="00000000" w14:paraId="00000290">
      <w:pPr>
        <w:spacing w:before="3" w:line="120" w:lineRule="auto"/>
        <w:rPr>
          <w:sz w:val="12"/>
          <w:szCs w:val="12"/>
        </w:rPr>
      </w:pPr>
      <w:r w:rsidDel="00000000" w:rsidR="00000000" w:rsidRPr="00000000">
        <w:rPr>
          <w:rtl w:val="0"/>
        </w:rPr>
      </w:r>
    </w:p>
    <w:p w:rsidR="00000000" w:rsidDel="00000000" w:rsidP="00000000" w:rsidRDefault="00000000" w:rsidRPr="00000000" w14:paraId="00000291">
      <w:pPr>
        <w:pBdr>
          <w:top w:space="0" w:sz="0" w:val="nil"/>
          <w:left w:space="0" w:sz="0" w:val="nil"/>
          <w:bottom w:space="0" w:sz="0" w:val="nil"/>
          <w:right w:space="0" w:sz="0" w:val="nil"/>
          <w:between w:space="0" w:sz="0" w:val="nil"/>
        </w:pBdr>
        <w:ind w:left="112" w:firstLine="0"/>
        <w:rPr>
          <w:color w:val="000000"/>
          <w:sz w:val="20"/>
          <w:szCs w:val="20"/>
        </w:rPr>
      </w:pPr>
      <w:r w:rsidDel="00000000" w:rsidR="00000000" w:rsidRPr="00000000">
        <w:rPr>
          <w:color w:val="000000"/>
          <w:sz w:val="20"/>
          <w:szCs w:val="20"/>
          <w:rtl w:val="0"/>
        </w:rPr>
        <w:t xml:space="preserve">Si concordano:</w:t>
      </w:r>
    </w:p>
    <w:p w:rsidR="00000000" w:rsidDel="00000000" w:rsidP="00000000" w:rsidRDefault="00000000" w:rsidRPr="00000000" w14:paraId="00000292">
      <w:pPr>
        <w:spacing w:before="1" w:line="120" w:lineRule="auto"/>
        <w:rPr>
          <w:sz w:val="12"/>
          <w:szCs w:val="12"/>
        </w:rPr>
      </w:pPr>
      <w:r w:rsidDel="00000000" w:rsidR="00000000" w:rsidRPr="00000000">
        <w:rPr>
          <w:rtl w:val="0"/>
        </w:rPr>
      </w:r>
    </w:p>
    <w:p w:rsidR="00000000" w:rsidDel="00000000" w:rsidP="00000000" w:rsidRDefault="00000000" w:rsidRPr="00000000" w14:paraId="00000293">
      <w:pPr>
        <w:ind w:left="472" w:firstLine="0"/>
        <w:rPr>
          <w:sz w:val="20"/>
          <w:szCs w:val="20"/>
        </w:rPr>
      </w:pPr>
      <w:r w:rsidDel="00000000" w:rsidR="00000000" w:rsidRPr="00000000">
        <w:rPr>
          <w:sz w:val="20"/>
          <w:szCs w:val="20"/>
          <w:rtl w:val="0"/>
        </w:rPr>
        <w:t xml:space="preserve">I compiti a casa </w:t>
      </w:r>
      <w:r w:rsidDel="00000000" w:rsidR="00000000" w:rsidRPr="00000000">
        <w:rPr>
          <w:i w:val="1"/>
          <w:iCs w:val="1"/>
          <w:sz w:val="20"/>
          <w:szCs w:val="20"/>
          <w:rtl w:val="0"/>
        </w:rPr>
        <w:t xml:space="preserve">(quantità, qualità richiesta, uso del pc…)</w:t>
      </w:r>
      <w:r w:rsidDel="00000000" w:rsidR="00000000" w:rsidRPr="00000000">
        <w:rPr>
          <w:sz w:val="20"/>
          <w:szCs w:val="20"/>
          <w:rtl w:val="0"/>
        </w:rPr>
        <w:t xml:space="preserve">: …………………………………………………………………………………..…..</w:t>
      </w:r>
    </w:p>
    <w:p w:rsidR="00000000" w:rsidDel="00000000" w:rsidP="00000000" w:rsidRDefault="00000000" w:rsidRPr="00000000" w14:paraId="00000294">
      <w:pPr>
        <w:spacing w:before="3" w:line="120" w:lineRule="auto"/>
        <w:rPr>
          <w:sz w:val="12"/>
          <w:szCs w:val="12"/>
        </w:rPr>
      </w:pPr>
      <w:r w:rsidDel="00000000" w:rsidR="00000000" w:rsidRPr="00000000">
        <w:rPr>
          <w:rtl w:val="0"/>
        </w:rPr>
      </w:r>
    </w:p>
    <w:p w:rsidR="00000000" w:rsidDel="00000000" w:rsidP="00000000" w:rsidRDefault="00000000" w:rsidRPr="00000000" w14:paraId="00000295">
      <w:pPr>
        <w:spacing w:line="358" w:lineRule="auto"/>
        <w:ind w:left="472" w:firstLine="0"/>
        <w:rPr>
          <w:sz w:val="20"/>
          <w:szCs w:val="20"/>
        </w:rPr>
      </w:pPr>
      <w:bookmarkStart w:colFirst="0" w:colLast="0" w:name="_heading=h.owy83r3w3f42" w:id="0"/>
      <w:bookmarkEnd w:id="0"/>
      <w:r w:rsidDel="00000000" w:rsidR="00000000" w:rsidRPr="00000000">
        <w:rPr>
          <w:sz w:val="20"/>
          <w:szCs w:val="20"/>
          <w:rtl w:val="0"/>
        </w:rPr>
        <w:t xml:space="preserve">…………………………………………………………………………………………………………………………………………………………………………….….; </w:t>
      </w:r>
    </w:p>
    <w:p w:rsidR="00000000" w:rsidDel="00000000" w:rsidP="00000000" w:rsidRDefault="00000000" w:rsidRPr="00000000" w14:paraId="00000296">
      <w:pPr>
        <w:spacing w:line="358" w:lineRule="auto"/>
        <w:ind w:left="472" w:firstLine="0"/>
        <w:rPr>
          <w:sz w:val="20"/>
          <w:szCs w:val="20"/>
        </w:rPr>
      </w:pPr>
      <w:r w:rsidDel="00000000" w:rsidR="00000000" w:rsidRPr="00000000">
        <w:rPr>
          <w:sz w:val="20"/>
          <w:szCs w:val="20"/>
          <w:rtl w:val="0"/>
        </w:rPr>
        <w:t xml:space="preserve">Le modalità di aiuto </w:t>
      </w:r>
      <w:r w:rsidDel="00000000" w:rsidR="00000000" w:rsidRPr="00000000">
        <w:rPr>
          <w:i w:val="1"/>
          <w:iCs w:val="1"/>
          <w:sz w:val="20"/>
          <w:szCs w:val="20"/>
          <w:rtl w:val="0"/>
        </w:rPr>
        <w:t xml:space="preserve">(chi, come, per quanto tempo, per quali attività/discipline)</w:t>
      </w:r>
      <w:r w:rsidDel="00000000" w:rsidR="00000000" w:rsidRPr="00000000">
        <w:rPr>
          <w:sz w:val="20"/>
          <w:szCs w:val="20"/>
          <w:rtl w:val="0"/>
        </w:rPr>
        <w:t xml:space="preserve">: ……………………………………………………</w:t>
      </w:r>
    </w:p>
    <w:p w:rsidR="00000000" w:rsidDel="00000000" w:rsidP="00000000" w:rsidRDefault="00000000" w:rsidRPr="00000000" w14:paraId="00000297">
      <w:pPr>
        <w:pBdr>
          <w:top w:space="0" w:sz="0" w:val="nil"/>
          <w:left w:space="0" w:sz="0" w:val="nil"/>
          <w:bottom w:space="0" w:sz="0" w:val="nil"/>
          <w:right w:space="0" w:sz="0" w:val="nil"/>
          <w:between w:space="0" w:sz="0" w:val="nil"/>
        </w:pBdr>
        <w:spacing w:before="2" w:line="360" w:lineRule="auto"/>
        <w:ind w:left="472" w:firstLine="0"/>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298">
      <w:pPr>
        <w:pBdr>
          <w:top w:space="0" w:sz="0" w:val="nil"/>
          <w:left w:space="0" w:sz="0" w:val="nil"/>
          <w:bottom w:space="0" w:sz="0" w:val="nil"/>
          <w:right w:space="0" w:sz="0" w:val="nil"/>
          <w:between w:space="0" w:sz="0" w:val="nil"/>
        </w:pBdr>
        <w:spacing w:before="2" w:line="360" w:lineRule="auto"/>
        <w:ind w:left="472" w:firstLine="0"/>
        <w:rPr>
          <w:color w:val="000000"/>
          <w:sz w:val="20"/>
          <w:szCs w:val="20"/>
        </w:rPr>
      </w:pPr>
      <w:r w:rsidDel="00000000" w:rsidR="00000000" w:rsidRPr="00000000">
        <w:rPr>
          <w:color w:val="000000"/>
          <w:sz w:val="20"/>
          <w:szCs w:val="20"/>
          <w:rtl w:val="0"/>
        </w:rPr>
        <w:t xml:space="preserve">Gli strumenti compensativi da utilizzare a casa: ……………………………………….................................................................</w:t>
      </w:r>
    </w:p>
    <w:p w:rsidR="00000000" w:rsidDel="00000000" w:rsidP="00000000" w:rsidRDefault="00000000" w:rsidRPr="00000000" w14:paraId="00000299">
      <w:pPr>
        <w:pBdr>
          <w:top w:space="0" w:sz="0" w:val="nil"/>
          <w:left w:space="0" w:sz="0" w:val="nil"/>
          <w:bottom w:space="0" w:sz="0" w:val="nil"/>
          <w:right w:space="0" w:sz="0" w:val="nil"/>
          <w:between w:space="0" w:sz="0" w:val="nil"/>
        </w:pBdr>
        <w:spacing w:line="242" w:lineRule="auto"/>
        <w:ind w:left="47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29A">
      <w:pPr>
        <w:spacing w:before="3" w:line="120" w:lineRule="auto"/>
        <w:rPr>
          <w:sz w:val="12"/>
          <w:szCs w:val="12"/>
        </w:rPr>
      </w:pPr>
      <w:r w:rsidDel="00000000" w:rsidR="00000000" w:rsidRPr="00000000">
        <w:rPr>
          <w:rtl w:val="0"/>
        </w:rPr>
      </w:r>
    </w:p>
    <w:p w:rsidR="00000000" w:rsidDel="00000000" w:rsidP="00000000" w:rsidRDefault="00000000" w:rsidRPr="00000000" w14:paraId="0000029B">
      <w:pPr>
        <w:pBdr>
          <w:top w:space="0" w:sz="0" w:val="nil"/>
          <w:left w:space="0" w:sz="0" w:val="nil"/>
          <w:bottom w:space="0" w:sz="0" w:val="nil"/>
          <w:right w:space="0" w:sz="0" w:val="nil"/>
          <w:between w:space="0" w:sz="0" w:val="nil"/>
        </w:pBdr>
        <w:ind w:left="472" w:firstLine="0"/>
        <w:rPr>
          <w:color w:val="000000"/>
          <w:sz w:val="20"/>
          <w:szCs w:val="20"/>
        </w:rPr>
      </w:pPr>
      <w:r w:rsidDel="00000000" w:rsidR="00000000" w:rsidRPr="00000000">
        <w:rPr>
          <w:color w:val="000000"/>
          <w:sz w:val="20"/>
          <w:szCs w:val="20"/>
          <w:rtl w:val="0"/>
        </w:rPr>
        <w:t xml:space="preserve">Le dispense:………………………………………………………………………………………………………………………………………………….…………</w:t>
      </w:r>
    </w:p>
    <w:p w:rsidR="00000000" w:rsidDel="00000000" w:rsidP="00000000" w:rsidRDefault="00000000" w:rsidRPr="00000000" w14:paraId="0000029C">
      <w:pPr>
        <w:spacing w:before="1" w:line="120" w:lineRule="auto"/>
        <w:rPr>
          <w:sz w:val="12"/>
          <w:szCs w:val="12"/>
        </w:rPr>
      </w:pPr>
      <w:r w:rsidDel="00000000" w:rsidR="00000000" w:rsidRPr="00000000">
        <w:rPr>
          <w:rtl w:val="0"/>
        </w:rPr>
      </w:r>
    </w:p>
    <w:p w:rsidR="00000000" w:rsidDel="00000000" w:rsidP="00000000" w:rsidRDefault="00000000" w:rsidRPr="00000000" w14:paraId="0000029D">
      <w:pPr>
        <w:pBdr>
          <w:top w:space="0" w:sz="0" w:val="nil"/>
          <w:left w:space="0" w:sz="0" w:val="nil"/>
          <w:bottom w:space="0" w:sz="0" w:val="nil"/>
          <w:right w:space="0" w:sz="0" w:val="nil"/>
          <w:between w:space="0" w:sz="0" w:val="nil"/>
        </w:pBdr>
        <w:spacing w:line="360" w:lineRule="auto"/>
        <w:ind w:left="472" w:right="137" w:firstLine="0"/>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29E">
      <w:pPr>
        <w:pBdr>
          <w:top w:space="0" w:sz="0" w:val="nil"/>
          <w:left w:space="0" w:sz="0" w:val="nil"/>
          <w:bottom w:space="0" w:sz="0" w:val="nil"/>
          <w:right w:space="0" w:sz="0" w:val="nil"/>
          <w:between w:space="0" w:sz="0" w:val="nil"/>
        </w:pBdr>
        <w:spacing w:line="360" w:lineRule="auto"/>
        <w:ind w:left="472" w:right="137" w:firstLine="0"/>
        <w:rPr>
          <w:color w:val="000000"/>
          <w:sz w:val="20"/>
          <w:szCs w:val="20"/>
        </w:rPr>
      </w:pPr>
      <w:r w:rsidDel="00000000" w:rsidR="00000000" w:rsidRPr="00000000">
        <w:rPr>
          <w:color w:val="000000"/>
          <w:sz w:val="20"/>
          <w:szCs w:val="20"/>
          <w:rtl w:val="0"/>
        </w:rPr>
        <w:t xml:space="preserve">La riduzione di compiti </w:t>
      </w:r>
      <w:r w:rsidDel="00000000" w:rsidR="00000000" w:rsidRPr="00000000">
        <w:rPr>
          <w:i w:val="1"/>
          <w:iCs w:val="1"/>
          <w:color w:val="000000"/>
          <w:sz w:val="20"/>
          <w:szCs w:val="20"/>
          <w:rtl w:val="0"/>
        </w:rPr>
        <w:t xml:space="preserve">(a ½…): </w:t>
      </w:r>
      <w:r w:rsidDel="00000000" w:rsidR="00000000" w:rsidRPr="00000000">
        <w:rPr>
          <w:color w:val="000000"/>
          <w:sz w:val="20"/>
          <w:szCs w:val="20"/>
          <w:rtl w:val="0"/>
        </w:rPr>
        <w:t xml:space="preserve">………………………………………………………………………………………………………………………………..</w:t>
      </w:r>
    </w:p>
    <w:p w:rsidR="00000000" w:rsidDel="00000000" w:rsidP="00000000" w:rsidRDefault="00000000" w:rsidRPr="00000000" w14:paraId="0000029F">
      <w:pPr>
        <w:pBdr>
          <w:top w:space="0" w:sz="0" w:val="nil"/>
          <w:left w:space="0" w:sz="0" w:val="nil"/>
          <w:bottom w:space="0" w:sz="0" w:val="nil"/>
          <w:right w:space="0" w:sz="0" w:val="nil"/>
          <w:between w:space="0" w:sz="0" w:val="nil"/>
        </w:pBdr>
        <w:spacing w:before="57" w:line="358" w:lineRule="auto"/>
        <w:ind w:left="572" w:right="214" w:firstLine="0"/>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2A0">
      <w:pPr>
        <w:pBdr>
          <w:top w:space="0" w:sz="0" w:val="nil"/>
          <w:left w:space="0" w:sz="0" w:val="nil"/>
          <w:bottom w:space="0" w:sz="0" w:val="nil"/>
          <w:right w:space="0" w:sz="0" w:val="nil"/>
          <w:between w:space="0" w:sz="0" w:val="nil"/>
        </w:pBdr>
        <w:spacing w:before="57" w:line="358" w:lineRule="auto"/>
        <w:ind w:left="572" w:right="214" w:firstLine="0"/>
        <w:rPr>
          <w:color w:val="000000"/>
          <w:sz w:val="20"/>
          <w:szCs w:val="20"/>
        </w:rPr>
      </w:pPr>
      <w:r w:rsidDel="00000000" w:rsidR="00000000" w:rsidRPr="00000000">
        <w:rPr>
          <w:color w:val="000000"/>
          <w:sz w:val="20"/>
          <w:szCs w:val="20"/>
          <w:rtl w:val="0"/>
        </w:rPr>
        <w:t xml:space="preserve">Le interrogazioni (modalità, contenuti, richieste più importanti…): ……………………………………………………………….……….</w:t>
      </w:r>
    </w:p>
    <w:p w:rsidR="00000000" w:rsidDel="00000000" w:rsidP="00000000" w:rsidRDefault="00000000" w:rsidRPr="00000000" w14:paraId="000002A1">
      <w:pPr>
        <w:pBdr>
          <w:top w:space="0" w:sz="0" w:val="nil"/>
          <w:left w:space="0" w:sz="0" w:val="nil"/>
          <w:bottom w:space="0" w:sz="0" w:val="nil"/>
          <w:right w:space="0" w:sz="0" w:val="nil"/>
          <w:between w:space="0" w:sz="0" w:val="nil"/>
        </w:pBdr>
        <w:spacing w:before="2" w:line="360" w:lineRule="auto"/>
        <w:ind w:left="572" w:right="253" w:firstLine="0"/>
        <w:rPr>
          <w:color w:val="000000"/>
          <w:sz w:val="20"/>
          <w:szCs w:val="20"/>
        </w:rPr>
      </w:pPr>
      <w:r w:rsidDel="00000000" w:rsidR="00000000" w:rsidRPr="00000000">
        <w:rPr>
          <w:color w:val="000000"/>
          <w:sz w:val="20"/>
          <w:szCs w:val="20"/>
          <w:rtl w:val="0"/>
        </w:rPr>
        <w:t xml:space="preserve">………………………………………………………………………………………………………………………………………………………………….….……….. </w:t>
      </w:r>
    </w:p>
    <w:p w:rsidR="00000000" w:rsidDel="00000000" w:rsidP="00000000" w:rsidRDefault="00000000" w:rsidRPr="00000000" w14:paraId="000002A2">
      <w:pPr>
        <w:pBdr>
          <w:top w:space="0" w:sz="0" w:val="nil"/>
          <w:left w:space="0" w:sz="0" w:val="nil"/>
          <w:bottom w:space="0" w:sz="0" w:val="nil"/>
          <w:right w:space="0" w:sz="0" w:val="nil"/>
          <w:between w:space="0" w:sz="0" w:val="nil"/>
        </w:pBdr>
        <w:spacing w:before="2" w:line="360" w:lineRule="auto"/>
        <w:ind w:left="572" w:right="253" w:firstLine="0"/>
        <w:rPr>
          <w:color w:val="000000"/>
          <w:sz w:val="20"/>
          <w:szCs w:val="20"/>
        </w:rPr>
      </w:pPr>
      <w:r w:rsidDel="00000000" w:rsidR="00000000" w:rsidRPr="00000000">
        <w:rPr>
          <w:color w:val="000000"/>
          <w:sz w:val="20"/>
          <w:szCs w:val="20"/>
          <w:rtl w:val="0"/>
        </w:rPr>
        <w:t xml:space="preserve">Altro:          ……………………………………………………………………………………………………………………………………………………….…………….</w:t>
      </w:r>
    </w:p>
    <w:p w:rsidR="00000000" w:rsidDel="00000000" w:rsidP="00000000" w:rsidRDefault="00000000" w:rsidRPr="00000000" w14:paraId="000002A3">
      <w:pPr>
        <w:pBdr>
          <w:top w:space="0" w:sz="0" w:val="nil"/>
          <w:left w:space="0" w:sz="0" w:val="nil"/>
          <w:bottom w:space="0" w:sz="0" w:val="nil"/>
          <w:right w:space="0" w:sz="0" w:val="nil"/>
          <w:between w:space="0" w:sz="0" w:val="nil"/>
        </w:pBdr>
        <w:spacing w:line="242" w:lineRule="auto"/>
        <w:ind w:left="572" w:firstLine="0"/>
        <w:rPr>
          <w:color w:val="000000"/>
          <w:sz w:val="20"/>
          <w:szCs w:val="20"/>
        </w:rPr>
      </w:pPr>
      <w:r w:rsidDel="00000000" w:rsidR="00000000" w:rsidRPr="00000000">
        <w:rPr>
          <w:color w:val="000000"/>
          <w:sz w:val="20"/>
          <w:szCs w:val="20"/>
          <w:rtl w:val="0"/>
        </w:rPr>
        <w:t xml:space="preserve">…………………………………………………………………………………………………………………………………………………………………………..…..</w:t>
      </w:r>
    </w:p>
    <w:p w:rsidR="00000000" w:rsidDel="00000000" w:rsidP="00000000" w:rsidRDefault="00000000" w:rsidRPr="00000000" w14:paraId="000002A4">
      <w:pPr>
        <w:spacing w:before="6" w:line="160" w:lineRule="auto"/>
        <w:rPr>
          <w:sz w:val="16"/>
          <w:szCs w:val="16"/>
        </w:rPr>
      </w:pPr>
      <w:r w:rsidDel="00000000" w:rsidR="00000000" w:rsidRPr="00000000">
        <w:rPr>
          <w:rtl w:val="0"/>
        </w:rPr>
      </w:r>
    </w:p>
    <w:p w:rsidR="00000000" w:rsidDel="00000000" w:rsidP="00000000" w:rsidRDefault="00000000" w:rsidRPr="00000000" w14:paraId="000002A5">
      <w:pPr>
        <w:spacing w:line="200" w:lineRule="auto"/>
        <w:rPr>
          <w:sz w:val="20"/>
          <w:szCs w:val="20"/>
        </w:rPr>
      </w:pPr>
      <w:r w:rsidDel="00000000" w:rsidR="00000000" w:rsidRPr="00000000">
        <w:rPr>
          <w:rtl w:val="0"/>
        </w:rPr>
      </w:r>
    </w:p>
    <w:p w:rsidR="00000000" w:rsidDel="00000000" w:rsidP="00000000" w:rsidRDefault="00000000" w:rsidRPr="00000000" w14:paraId="000002A6">
      <w:pP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A7">
      <w:pPr>
        <w:ind w:left="212" w:firstLine="0"/>
        <w:rPr>
          <w:sz w:val="24"/>
          <w:szCs w:val="24"/>
        </w:rPr>
      </w:pPr>
      <w:r w:rsidDel="00000000" w:rsidR="00000000" w:rsidRPr="00000000">
        <w:rPr>
          <w:b w:val="1"/>
          <w:bCs w:val="1"/>
          <w:sz w:val="24"/>
          <w:szCs w:val="24"/>
          <w:rtl w:val="0"/>
        </w:rPr>
        <w:t xml:space="preserve">I</w:t>
      </w:r>
      <w:r w:rsidDel="00000000" w:rsidR="00000000" w:rsidRPr="00000000">
        <w:rPr>
          <w:b w:val="1"/>
          <w:bCs w:val="1"/>
          <w:sz w:val="19"/>
          <w:szCs w:val="19"/>
          <w:rtl w:val="0"/>
        </w:rPr>
        <w:t xml:space="preserve">L PRESENTE </w:t>
      </w:r>
      <w:r w:rsidDel="00000000" w:rsidR="00000000" w:rsidRPr="00000000">
        <w:rPr>
          <w:b w:val="1"/>
          <w:bCs w:val="1"/>
          <w:sz w:val="24"/>
          <w:szCs w:val="24"/>
          <w:rtl w:val="0"/>
        </w:rPr>
        <w:t xml:space="preserve">P</w:t>
      </w:r>
      <w:r w:rsidDel="00000000" w:rsidR="00000000" w:rsidRPr="00000000">
        <w:rPr>
          <w:b w:val="1"/>
          <w:bCs w:val="1"/>
          <w:sz w:val="19"/>
          <w:szCs w:val="19"/>
          <w:rtl w:val="0"/>
        </w:rPr>
        <w:t xml:space="preserve">IANO </w:t>
      </w:r>
      <w:r w:rsidDel="00000000" w:rsidR="00000000" w:rsidRPr="00000000">
        <w:rPr>
          <w:b w:val="1"/>
          <w:bCs w:val="1"/>
          <w:sz w:val="24"/>
          <w:szCs w:val="24"/>
          <w:rtl w:val="0"/>
        </w:rPr>
        <w:t xml:space="preserve">D</w:t>
      </w:r>
      <w:r w:rsidDel="00000000" w:rsidR="00000000" w:rsidRPr="00000000">
        <w:rPr>
          <w:b w:val="1"/>
          <w:bCs w:val="1"/>
          <w:sz w:val="19"/>
          <w:szCs w:val="19"/>
          <w:rtl w:val="0"/>
        </w:rPr>
        <w:t xml:space="preserve">IDATTICO </w:t>
      </w:r>
      <w:r w:rsidDel="00000000" w:rsidR="00000000" w:rsidRPr="00000000">
        <w:rPr>
          <w:b w:val="1"/>
          <w:bCs w:val="1"/>
          <w:sz w:val="24"/>
          <w:szCs w:val="24"/>
          <w:rtl w:val="0"/>
        </w:rPr>
        <w:t xml:space="preserve">P</w:t>
      </w:r>
      <w:r w:rsidDel="00000000" w:rsidR="00000000" w:rsidRPr="00000000">
        <w:rPr>
          <w:b w:val="1"/>
          <w:bCs w:val="1"/>
          <w:sz w:val="19"/>
          <w:szCs w:val="19"/>
          <w:rtl w:val="0"/>
        </w:rPr>
        <w:t xml:space="preserve">ERSONALIZZATO È STATO CONCORDATO E REDATTO DA</w:t>
      </w:r>
      <w:r w:rsidDel="00000000" w:rsidR="00000000" w:rsidRPr="00000000">
        <w:rPr>
          <w:b w:val="1"/>
          <w:bCs w:val="1"/>
          <w:sz w:val="24"/>
          <w:szCs w:val="24"/>
          <w:rtl w:val="0"/>
        </w:rPr>
        <w:t xml:space="preserve">:</w:t>
      </w:r>
      <w:r w:rsidDel="00000000" w:rsidR="00000000" w:rsidRPr="00000000">
        <w:rPr>
          <w:rtl w:val="0"/>
        </w:rPr>
      </w:r>
    </w:p>
    <w:p w:rsidR="00000000" w:rsidDel="00000000" w:rsidP="00000000" w:rsidRDefault="00000000" w:rsidRPr="00000000" w14:paraId="000002A8">
      <w:pPr>
        <w:spacing w:before="4" w:lineRule="auto"/>
        <w:rPr>
          <w:sz w:val="24"/>
          <w:szCs w:val="24"/>
        </w:rPr>
      </w:pPr>
      <w:r w:rsidDel="00000000" w:rsidR="00000000" w:rsidRPr="00000000">
        <w:rPr>
          <w:rtl w:val="0"/>
        </w:rPr>
      </w:r>
    </w:p>
    <w:tbl>
      <w:tblPr>
        <w:tblStyle w:val="Table6"/>
        <w:tblW w:w="9777.0" w:type="dxa"/>
        <w:jc w:val="left"/>
        <w:tblInd w:w="98.0" w:type="dxa"/>
        <w:tblLayout w:type="fixed"/>
        <w:tblLook w:val="0000"/>
      </w:tblPr>
      <w:tblGrid>
        <w:gridCol w:w="3259"/>
        <w:gridCol w:w="3259"/>
        <w:gridCol w:w="3259"/>
        <w:tblGridChange w:id="0">
          <w:tblGrid>
            <w:gridCol w:w="3259"/>
            <w:gridCol w:w="3259"/>
            <w:gridCol w:w="3259"/>
          </w:tblGrid>
        </w:tblGridChange>
      </w:tblGrid>
      <w:tr>
        <w:trPr>
          <w:cantSplit w:val="0"/>
          <w:trHeight w:val="499" w:hRule="atLeast"/>
          <w:tblHeader w:val="0"/>
        </w:trPr>
        <w:tc>
          <w:tcPr>
            <w:tcBorders>
              <w:top w:color="000000" w:space="0" w:sz="5" w:val="single"/>
              <w:left w:color="000000" w:space="0" w:sz="5" w:val="single"/>
              <w:bottom w:color="000000" w:space="0" w:sz="5" w:val="single"/>
              <w:right w:color="000000" w:space="0" w:sz="5" w:val="single"/>
            </w:tcBorders>
            <w:shd w:fill="e6e6e6" w:val="clear"/>
          </w:tcPr>
          <w:p w:rsidR="00000000" w:rsidDel="00000000" w:rsidP="00000000" w:rsidRDefault="00000000" w:rsidRPr="00000000" w14:paraId="000002A9">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e6e6e6" w:val="clear"/>
          </w:tcPr>
          <w:p w:rsidR="00000000" w:rsidDel="00000000" w:rsidP="00000000" w:rsidRDefault="00000000" w:rsidRPr="00000000" w14:paraId="000002AA">
            <w:pPr>
              <w:pBdr>
                <w:top w:space="0" w:sz="0" w:val="nil"/>
                <w:left w:space="0" w:sz="0" w:val="nil"/>
                <w:bottom w:space="0" w:sz="0" w:val="nil"/>
                <w:right w:space="0" w:sz="0" w:val="nil"/>
                <w:between w:space="0" w:sz="0" w:val="nil"/>
              </w:pBdr>
              <w:spacing w:line="242" w:lineRule="auto"/>
              <w:ind w:left="707" w:firstLine="0"/>
              <w:rPr>
                <w:color w:val="000000"/>
                <w:sz w:val="20"/>
                <w:szCs w:val="20"/>
              </w:rPr>
            </w:pPr>
            <w:r w:rsidDel="00000000" w:rsidR="00000000" w:rsidRPr="00000000">
              <w:rPr>
                <w:b w:val="1"/>
                <w:bCs w:val="1"/>
                <w:color w:val="000000"/>
                <w:sz w:val="20"/>
                <w:szCs w:val="20"/>
                <w:rtl w:val="0"/>
              </w:rPr>
              <w:t xml:space="preserve">Nome </w:t>
            </w:r>
            <w:r w:rsidDel="00000000" w:rsidR="00000000" w:rsidRPr="00000000">
              <w:rPr>
                <w:i w:val="1"/>
                <w:iCs w:val="1"/>
                <w:color w:val="000000"/>
                <w:sz w:val="20"/>
                <w:szCs w:val="20"/>
                <w:rtl w:val="0"/>
              </w:rPr>
              <w:t xml:space="preserve">(in stampatello)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e6e6e6" w:val="clear"/>
          </w:tcPr>
          <w:p w:rsidR="00000000" w:rsidDel="00000000" w:rsidP="00000000" w:rsidRDefault="00000000" w:rsidRPr="00000000" w14:paraId="000002AB">
            <w:pPr>
              <w:pBdr>
                <w:top w:space="0" w:sz="0" w:val="nil"/>
                <w:left w:space="0" w:sz="0" w:val="nil"/>
                <w:bottom w:space="0" w:sz="0" w:val="nil"/>
                <w:right w:space="0" w:sz="0" w:val="nil"/>
                <w:between w:space="0" w:sz="0" w:val="nil"/>
              </w:pBdr>
              <w:spacing w:line="242" w:lineRule="auto"/>
              <w:ind w:right="2"/>
              <w:jc w:val="center"/>
              <w:rPr>
                <w:color w:val="000000"/>
                <w:sz w:val="20"/>
                <w:szCs w:val="20"/>
              </w:rPr>
            </w:pPr>
            <w:r w:rsidDel="00000000" w:rsidR="00000000" w:rsidRPr="00000000">
              <w:rPr>
                <w:b w:val="1"/>
                <w:bCs w:val="1"/>
                <w:color w:val="000000"/>
                <w:sz w:val="20"/>
                <w:szCs w:val="20"/>
                <w:rtl w:val="0"/>
              </w:rPr>
              <w:t xml:space="preserve">Firma</w:t>
            </w:r>
            <w:r w:rsidDel="00000000" w:rsidR="00000000" w:rsidRPr="00000000">
              <w:rPr>
                <w:rtl w:val="0"/>
              </w:rPr>
            </w:r>
          </w:p>
        </w:tc>
      </w:tr>
      <w:tr>
        <w:trPr>
          <w:cantSplit w:val="0"/>
          <w:trHeight w:val="499"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2AC">
            <w:pPr>
              <w:pBdr>
                <w:top w:space="0" w:sz="0" w:val="nil"/>
                <w:left w:space="0" w:sz="0" w:val="nil"/>
                <w:bottom w:space="0" w:sz="0" w:val="nil"/>
                <w:right w:space="0" w:sz="0" w:val="nil"/>
                <w:between w:space="0" w:sz="0" w:val="nil"/>
              </w:pBdr>
              <w:spacing w:line="242" w:lineRule="auto"/>
              <w:ind w:left="102" w:firstLine="0"/>
              <w:rPr>
                <w:color w:val="000000"/>
                <w:sz w:val="20"/>
                <w:szCs w:val="20"/>
              </w:rPr>
            </w:pPr>
            <w:r w:rsidDel="00000000" w:rsidR="00000000" w:rsidRPr="00000000">
              <w:rPr>
                <w:b w:val="1"/>
                <w:bCs w:val="1"/>
                <w:color w:val="000000"/>
                <w:sz w:val="20"/>
                <w:szCs w:val="20"/>
                <w:rtl w:val="0"/>
              </w:rPr>
              <w:t xml:space="preserve">Famiglia: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AD">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AE">
            <w:pPr>
              <w:rPr/>
            </w:pPr>
            <w:r w:rsidDel="00000000" w:rsidR="00000000" w:rsidRPr="00000000">
              <w:rPr>
                <w:rtl w:val="0"/>
              </w:rPr>
            </w:r>
          </w:p>
        </w:tc>
      </w:tr>
      <w:tr>
        <w:trPr>
          <w:cantSplit w:val="0"/>
          <w:trHeight w:val="497"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0">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1">
            <w:pPr>
              <w:rPr/>
            </w:pPr>
            <w:r w:rsidDel="00000000" w:rsidR="00000000" w:rsidRPr="00000000">
              <w:rPr>
                <w:rtl w:val="0"/>
              </w:rPr>
            </w:r>
          </w:p>
        </w:tc>
      </w:tr>
      <w:tr>
        <w:trPr>
          <w:cantSplit w:val="0"/>
          <w:trHeight w:val="499"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2B2">
            <w:pPr>
              <w:pBdr>
                <w:top w:space="0" w:sz="0" w:val="nil"/>
                <w:left w:space="0" w:sz="0" w:val="nil"/>
                <w:bottom w:space="0" w:sz="0" w:val="nil"/>
                <w:right w:space="0" w:sz="0" w:val="nil"/>
                <w:between w:space="0" w:sz="0" w:val="nil"/>
              </w:pBdr>
              <w:spacing w:line="242" w:lineRule="auto"/>
              <w:ind w:left="102" w:firstLine="0"/>
              <w:rPr>
                <w:color w:val="000000"/>
                <w:sz w:val="20"/>
                <w:szCs w:val="20"/>
              </w:rPr>
            </w:pPr>
            <w:r w:rsidDel="00000000" w:rsidR="00000000" w:rsidRPr="00000000">
              <w:rPr>
                <w:b w:val="1"/>
                <w:bCs w:val="1"/>
                <w:color w:val="000000"/>
                <w:sz w:val="20"/>
                <w:szCs w:val="20"/>
                <w:rtl w:val="0"/>
              </w:rPr>
              <w:t xml:space="preserve">Operatori: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3">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4">
            <w:pPr>
              <w:rPr/>
            </w:pPr>
            <w:r w:rsidDel="00000000" w:rsidR="00000000" w:rsidRPr="00000000">
              <w:rPr>
                <w:rtl w:val="0"/>
              </w:rPr>
            </w:r>
          </w:p>
        </w:tc>
      </w:tr>
      <w:tr>
        <w:trPr>
          <w:cantSplit w:val="0"/>
          <w:trHeight w:val="497"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6">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7">
            <w:pPr>
              <w:rPr/>
            </w:pPr>
            <w:r w:rsidDel="00000000" w:rsidR="00000000" w:rsidRPr="00000000">
              <w:rPr>
                <w:rtl w:val="0"/>
              </w:rPr>
            </w:r>
          </w:p>
        </w:tc>
      </w:tr>
      <w:tr>
        <w:trPr>
          <w:cantSplit w:val="0"/>
          <w:trHeight w:val="499"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9">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A">
            <w:pPr>
              <w:rPr/>
            </w:pPr>
            <w:r w:rsidDel="00000000" w:rsidR="00000000" w:rsidRPr="00000000">
              <w:rPr>
                <w:rtl w:val="0"/>
              </w:rPr>
            </w:r>
          </w:p>
        </w:tc>
      </w:tr>
      <w:tr>
        <w:trPr>
          <w:cantSplit w:val="0"/>
          <w:trHeight w:val="499"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2BB">
            <w:pPr>
              <w:pBdr>
                <w:top w:space="0" w:sz="0" w:val="nil"/>
                <w:left w:space="0" w:sz="0" w:val="nil"/>
                <w:bottom w:space="0" w:sz="0" w:val="nil"/>
                <w:right w:space="0" w:sz="0" w:val="nil"/>
                <w:between w:space="0" w:sz="0" w:val="nil"/>
              </w:pBdr>
              <w:spacing w:line="242" w:lineRule="auto"/>
              <w:ind w:left="102" w:firstLine="0"/>
              <w:rPr>
                <w:color w:val="000000"/>
                <w:sz w:val="20"/>
                <w:szCs w:val="20"/>
              </w:rPr>
            </w:pPr>
            <w:r w:rsidDel="00000000" w:rsidR="00000000" w:rsidRPr="00000000">
              <w:rPr>
                <w:b w:val="1"/>
                <w:bCs w:val="1"/>
                <w:color w:val="000000"/>
                <w:sz w:val="20"/>
                <w:szCs w:val="20"/>
                <w:rtl w:val="0"/>
              </w:rPr>
              <w:t xml:space="preserve">Insegnanti: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C">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D">
            <w:pPr>
              <w:rPr/>
            </w:pPr>
            <w:r w:rsidDel="00000000" w:rsidR="00000000" w:rsidRPr="00000000">
              <w:rPr>
                <w:rtl w:val="0"/>
              </w:rPr>
            </w:r>
          </w:p>
        </w:tc>
      </w:tr>
      <w:tr>
        <w:trPr>
          <w:cantSplit w:val="0"/>
          <w:trHeight w:val="499"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BF">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0">
            <w:pPr>
              <w:rPr/>
            </w:pPr>
            <w:r w:rsidDel="00000000" w:rsidR="00000000" w:rsidRPr="00000000">
              <w:rPr>
                <w:rtl w:val="0"/>
              </w:rPr>
            </w:r>
          </w:p>
        </w:tc>
      </w:tr>
      <w:tr>
        <w:trPr>
          <w:cantSplit w:val="0"/>
          <w:trHeight w:val="497"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2">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3">
            <w:pPr>
              <w:rPr/>
            </w:pPr>
            <w:r w:rsidDel="00000000" w:rsidR="00000000" w:rsidRPr="00000000">
              <w:rPr>
                <w:rtl w:val="0"/>
              </w:rPr>
            </w:r>
          </w:p>
        </w:tc>
      </w:tr>
      <w:tr>
        <w:trPr>
          <w:cantSplit w:val="0"/>
          <w:trHeight w:val="499"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5">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6">
            <w:pPr>
              <w:rPr/>
            </w:pPr>
            <w:r w:rsidDel="00000000" w:rsidR="00000000" w:rsidRPr="00000000">
              <w:rPr>
                <w:rtl w:val="0"/>
              </w:rPr>
            </w:r>
          </w:p>
        </w:tc>
      </w:tr>
      <w:tr>
        <w:trPr>
          <w:cantSplit w:val="0"/>
          <w:trHeight w:val="497"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8">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9">
            <w:pPr>
              <w:rPr/>
            </w:pPr>
            <w:r w:rsidDel="00000000" w:rsidR="00000000" w:rsidRPr="00000000">
              <w:rPr>
                <w:rtl w:val="0"/>
              </w:rPr>
            </w:r>
          </w:p>
        </w:tc>
      </w:tr>
      <w:tr>
        <w:trPr>
          <w:cantSplit w:val="0"/>
          <w:trHeight w:val="499"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B">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C">
            <w:pPr>
              <w:rPr/>
            </w:pPr>
            <w:r w:rsidDel="00000000" w:rsidR="00000000" w:rsidRPr="00000000">
              <w:rPr>
                <w:rtl w:val="0"/>
              </w:rPr>
            </w:r>
          </w:p>
        </w:tc>
      </w:tr>
      <w:tr>
        <w:trPr>
          <w:cantSplit w:val="0"/>
          <w:trHeight w:val="499"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E">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CF">
            <w:pPr>
              <w:rPr/>
            </w:pPr>
            <w:r w:rsidDel="00000000" w:rsidR="00000000" w:rsidRPr="00000000">
              <w:rPr>
                <w:rtl w:val="0"/>
              </w:rPr>
            </w:r>
          </w:p>
        </w:tc>
      </w:tr>
      <w:tr>
        <w:trPr>
          <w:cantSplit w:val="0"/>
          <w:trHeight w:val="497"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1">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2">
            <w:pPr>
              <w:rPr/>
            </w:pPr>
            <w:r w:rsidDel="00000000" w:rsidR="00000000" w:rsidRPr="00000000">
              <w:rPr>
                <w:rtl w:val="0"/>
              </w:rPr>
            </w:r>
          </w:p>
        </w:tc>
      </w:tr>
      <w:tr>
        <w:trPr>
          <w:cantSplit w:val="0"/>
          <w:trHeight w:val="499"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4">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5">
            <w:pPr>
              <w:rPr/>
            </w:pPr>
            <w:r w:rsidDel="00000000" w:rsidR="00000000" w:rsidRPr="00000000">
              <w:rPr>
                <w:rtl w:val="0"/>
              </w:rPr>
            </w:r>
          </w:p>
        </w:tc>
      </w:tr>
      <w:tr>
        <w:trPr>
          <w:cantSplit w:val="0"/>
          <w:trHeight w:val="499"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7">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8">
            <w:pPr>
              <w:rPr/>
            </w:pPr>
            <w:r w:rsidDel="00000000" w:rsidR="00000000" w:rsidRPr="00000000">
              <w:rPr>
                <w:rtl w:val="0"/>
              </w:rPr>
            </w:r>
          </w:p>
        </w:tc>
      </w:tr>
      <w:tr>
        <w:trPr>
          <w:cantSplit w:val="0"/>
          <w:trHeight w:val="497"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A">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B">
            <w:pPr>
              <w:rPr/>
            </w:pPr>
            <w:r w:rsidDel="00000000" w:rsidR="00000000" w:rsidRPr="00000000">
              <w:rPr>
                <w:rtl w:val="0"/>
              </w:rPr>
            </w:r>
          </w:p>
        </w:tc>
      </w:tr>
      <w:tr>
        <w:trPr>
          <w:cantSplit w:val="0"/>
          <w:trHeight w:val="499"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D">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DE">
            <w:pPr>
              <w:rPr/>
            </w:pPr>
            <w:r w:rsidDel="00000000" w:rsidR="00000000" w:rsidRPr="00000000">
              <w:rPr>
                <w:rtl w:val="0"/>
              </w:rPr>
            </w:r>
          </w:p>
        </w:tc>
      </w:tr>
      <w:tr>
        <w:trPr>
          <w:cantSplit w:val="0"/>
          <w:trHeight w:val="497"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E0">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E1">
            <w:pPr>
              <w:rPr/>
            </w:pPr>
            <w:r w:rsidDel="00000000" w:rsidR="00000000" w:rsidRPr="00000000">
              <w:rPr>
                <w:rtl w:val="0"/>
              </w:rPr>
            </w:r>
          </w:p>
        </w:tc>
      </w:tr>
      <w:tr>
        <w:trPr>
          <w:cantSplit w:val="0"/>
          <w:trHeight w:val="499"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E3">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E4">
            <w:pPr>
              <w:rPr/>
            </w:pPr>
            <w:r w:rsidDel="00000000" w:rsidR="00000000" w:rsidRPr="00000000">
              <w:rPr>
                <w:rtl w:val="0"/>
              </w:rPr>
            </w:r>
          </w:p>
        </w:tc>
      </w:tr>
      <w:tr>
        <w:trPr>
          <w:cantSplit w:val="0"/>
          <w:trHeight w:val="49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E5">
            <w:pPr>
              <w:pBdr>
                <w:top w:space="0" w:sz="0" w:val="nil"/>
                <w:left w:space="0" w:sz="0" w:val="nil"/>
                <w:bottom w:space="0" w:sz="0" w:val="nil"/>
                <w:right w:space="0" w:sz="0" w:val="nil"/>
                <w:between w:space="0" w:sz="0" w:val="nil"/>
              </w:pBdr>
              <w:spacing w:line="242" w:lineRule="auto"/>
              <w:ind w:left="102" w:firstLine="0"/>
              <w:rPr>
                <w:color w:val="000000"/>
                <w:sz w:val="20"/>
                <w:szCs w:val="20"/>
              </w:rPr>
            </w:pPr>
            <w:r w:rsidDel="00000000" w:rsidR="00000000" w:rsidRPr="00000000">
              <w:rPr>
                <w:b w:val="1"/>
                <w:bCs w:val="1"/>
                <w:color w:val="000000"/>
                <w:sz w:val="20"/>
                <w:szCs w:val="20"/>
                <w:rtl w:val="0"/>
              </w:rPr>
              <w:t xml:space="preserve">Referente di Istituto per i DSA: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E6">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2E7">
            <w:pPr>
              <w:rPr/>
            </w:pPr>
            <w:r w:rsidDel="00000000" w:rsidR="00000000" w:rsidRPr="00000000">
              <w:rPr>
                <w:rtl w:val="0"/>
              </w:rPr>
            </w:r>
          </w:p>
        </w:tc>
      </w:tr>
    </w:tbl>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widowControl w:val="1"/>
        <w:ind w:left="5040" w:firstLine="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Il Dirigente Scolastico</w:t>
      </w:r>
      <w:r w:rsidDel="00000000" w:rsidR="00000000" w:rsidRPr="00000000">
        <w:rPr>
          <w:rtl w:val="0"/>
        </w:rPr>
      </w:r>
    </w:p>
    <w:p w:rsidR="00000000" w:rsidDel="00000000" w:rsidP="00000000" w:rsidRDefault="00000000" w:rsidRPr="00000000" w14:paraId="000002EC">
      <w:pPr>
        <w:rPr/>
        <w:sectPr>
          <w:footerReference r:id="rId16" w:type="default"/>
          <w:type w:val="nextPage"/>
          <w:pgSz w:h="16840" w:w="11900" w:orient="portrait"/>
          <w:pgMar w:bottom="720" w:top="720" w:left="720" w:right="720" w:header="0" w:footer="763"/>
          <w:pgNumType w:start="10"/>
        </w:sectPr>
      </w:pPr>
      <w:r w:rsidDel="00000000" w:rsidR="00000000" w:rsidRPr="00000000">
        <w:rPr>
          <w:rFonts w:ascii="Times New Roman" w:cs="Times New Roman" w:eastAsia="Times New Roman" w:hAnsi="Times New Roman"/>
          <w:color w:val="000000"/>
          <w:sz w:val="28"/>
          <w:szCs w:val="28"/>
          <w:rtl w:val="0"/>
        </w:rPr>
        <w:t xml:space="preserve">                                                                                                prof. ssa </w:t>
      </w:r>
      <w:r w:rsidDel="00000000" w:rsidR="00000000" w:rsidRPr="00000000">
        <w:rPr>
          <w:rFonts w:ascii="Times New Roman" w:cs="Times New Roman" w:eastAsia="Times New Roman" w:hAnsi="Times New Roman"/>
          <w:b w:val="1"/>
          <w:bCs w:val="1"/>
          <w:color w:val="000000"/>
          <w:sz w:val="28"/>
          <w:szCs w:val="28"/>
          <w:rtl w:val="0"/>
        </w:rPr>
        <w:t xml:space="preserve">Tiziana Rubinacci</w:t>
      </w:r>
      <w:r w:rsidDel="00000000" w:rsidR="00000000" w:rsidRPr="00000000">
        <w:rPr>
          <w:rtl w:val="0"/>
        </w:rPr>
      </w:r>
    </w:p>
    <w:p w:rsidR="00000000" w:rsidDel="00000000" w:rsidP="00000000" w:rsidRDefault="00000000" w:rsidRPr="00000000" w14:paraId="000002ED">
      <w:pPr>
        <w:spacing w:before="6" w:line="260" w:lineRule="auto"/>
        <w:rPr>
          <w:sz w:val="26"/>
          <w:szCs w:val="26"/>
        </w:rPr>
      </w:pPr>
      <w:r w:rsidDel="00000000" w:rsidR="00000000" w:rsidRPr="00000000">
        <w:rPr>
          <w:rtl w:val="0"/>
        </w:rPr>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360" w:lineRule="auto"/>
        <w:ind w:left="3640" w:right="237" w:hanging="3521"/>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INDICAZIONI PER LO SVOLGIMENTO DELLE PROVE SCRITTE ED ORALI PER L’ESAME DI STATO A CONCLUSIONE DEL PRIMO CICLO D’ISTRUZIONE</w:t>
      </w:r>
      <w:r w:rsidDel="00000000" w:rsidR="00000000" w:rsidRPr="00000000">
        <w:rPr>
          <w:rtl w:val="0"/>
        </w:rPr>
      </w:r>
    </w:p>
    <w:p w:rsidR="00000000" w:rsidDel="00000000" w:rsidP="00000000" w:rsidRDefault="00000000" w:rsidRPr="00000000" w14:paraId="000002EF">
      <w:pPr>
        <w:spacing w:before="6" w:line="160" w:lineRule="auto"/>
        <w:rPr>
          <w:sz w:val="16"/>
          <w:szCs w:val="16"/>
        </w:rPr>
      </w:pPr>
      <w:r w:rsidDel="00000000" w:rsidR="00000000" w:rsidRPr="00000000">
        <w:rPr>
          <w:rtl w:val="0"/>
        </w:rPr>
      </w:r>
    </w:p>
    <w:p w:rsidR="00000000" w:rsidDel="00000000" w:rsidP="00000000" w:rsidRDefault="00000000" w:rsidRPr="00000000" w14:paraId="000002F0">
      <w:pPr>
        <w:spacing w:line="200" w:lineRule="auto"/>
        <w:rPr>
          <w:sz w:val="20"/>
          <w:szCs w:val="20"/>
        </w:rPr>
      </w:pPr>
      <w:r w:rsidDel="00000000" w:rsidR="00000000" w:rsidRPr="00000000">
        <w:rPr>
          <w:rtl w:val="0"/>
        </w:rPr>
      </w:r>
    </w:p>
    <w:p w:rsidR="00000000" w:rsidDel="00000000" w:rsidP="00000000" w:rsidRDefault="00000000" w:rsidRPr="00000000" w14:paraId="000002F1">
      <w:pPr>
        <w:numPr>
          <w:ilvl w:val="0"/>
          <w:numId w:val="20"/>
        </w:numPr>
        <w:pBdr>
          <w:top w:space="0" w:sz="0" w:val="nil"/>
          <w:left w:space="0" w:sz="0" w:val="nil"/>
          <w:bottom w:space="0" w:sz="0" w:val="nil"/>
          <w:right w:space="0" w:sz="0" w:val="nil"/>
          <w:between w:space="0" w:sz="0" w:val="nil"/>
        </w:pBdr>
        <w:tabs>
          <w:tab w:val="left" w:leader="none" w:pos="712"/>
        </w:tabs>
        <w:spacing w:line="357" w:lineRule="auto"/>
        <w:ind w:left="712" w:right="156" w:hanging="360"/>
        <w:jc w:val="both"/>
        <w:rPr>
          <w:color w:val="000000"/>
        </w:rPr>
      </w:pPr>
      <w:r w:rsidDel="00000000" w:rsidR="00000000" w:rsidRPr="00000000">
        <w:rPr>
          <w:color w:val="000000"/>
          <w:sz w:val="20"/>
          <w:szCs w:val="20"/>
          <w:rtl w:val="0"/>
        </w:rPr>
        <w:t xml:space="preserve">Durante le prove d’esame per l’alunno con diagnosi o segnalazione specialistica di DSA, vengono impiegate le misure dispensative e gli strumenti compensativi, così come indicato nelle note ministeriali coerentemente con quanto utilizzato in corso d’anno, in particolare è importante la lettura ad alta voce da parte dei docenti delle prove e la presentazione del materiale scritto su formato digitale leggibile con la sintesi vocale.</w:t>
      </w:r>
      <w:r w:rsidDel="00000000" w:rsidR="00000000" w:rsidRPr="00000000">
        <w:rPr>
          <w:rtl w:val="0"/>
        </w:rPr>
      </w:r>
    </w:p>
    <w:p w:rsidR="00000000" w:rsidDel="00000000" w:rsidP="00000000" w:rsidRDefault="00000000" w:rsidRPr="00000000" w14:paraId="000002F2">
      <w:pPr>
        <w:numPr>
          <w:ilvl w:val="0"/>
          <w:numId w:val="20"/>
        </w:numPr>
        <w:pBdr>
          <w:top w:space="0" w:sz="0" w:val="nil"/>
          <w:left w:space="0" w:sz="0" w:val="nil"/>
          <w:bottom w:space="0" w:sz="0" w:val="nil"/>
          <w:right w:space="0" w:sz="0" w:val="nil"/>
          <w:between w:space="0" w:sz="0" w:val="nil"/>
        </w:pBdr>
        <w:tabs>
          <w:tab w:val="left" w:leader="none" w:pos="712"/>
        </w:tabs>
        <w:spacing w:before="4" w:line="356" w:lineRule="auto"/>
        <w:ind w:left="712" w:right="147" w:hanging="360"/>
        <w:jc w:val="both"/>
        <w:rPr>
          <w:color w:val="000000"/>
        </w:rPr>
      </w:pPr>
      <w:r w:rsidDel="00000000" w:rsidR="00000000" w:rsidRPr="00000000">
        <w:rPr>
          <w:color w:val="000000"/>
          <w:sz w:val="20"/>
          <w:szCs w:val="20"/>
          <w:rtl w:val="0"/>
        </w:rPr>
        <w:t xml:space="preserve">La relazione finale di presentazione della classe dovrà contenere il percorso scolastico dell’alunno, tutte le notizie relative al percorso triennale, agli strumenti compensativi, alle dispense messe in atto, alle verifiche ai tempi e al sistema valutativo.</w:t>
      </w:r>
      <w:r w:rsidDel="00000000" w:rsidR="00000000" w:rsidRPr="00000000">
        <w:rPr>
          <w:rtl w:val="0"/>
        </w:rPr>
      </w:r>
    </w:p>
    <w:p w:rsidR="00000000" w:rsidDel="00000000" w:rsidP="00000000" w:rsidRDefault="00000000" w:rsidRPr="00000000" w14:paraId="000002F3">
      <w:pPr>
        <w:spacing w:before="2" w:line="120" w:lineRule="auto"/>
        <w:jc w:val="both"/>
        <w:rPr>
          <w:sz w:val="12"/>
          <w:szCs w:val="12"/>
        </w:rPr>
      </w:pPr>
      <w:r w:rsidDel="00000000" w:rsidR="00000000" w:rsidRPr="00000000">
        <w:rPr>
          <w:rtl w:val="0"/>
        </w:rPr>
      </w:r>
    </w:p>
    <w:p w:rsidR="00000000" w:rsidDel="00000000" w:rsidP="00000000" w:rsidRDefault="00000000" w:rsidRPr="00000000" w14:paraId="000002F4">
      <w:pPr>
        <w:spacing w:before="1" w:line="170" w:lineRule="auto"/>
        <w:rPr>
          <w:sz w:val="17"/>
          <w:szCs w:val="17"/>
        </w:rPr>
      </w:pPr>
      <w:r w:rsidDel="00000000" w:rsidR="00000000" w:rsidRPr="00000000">
        <w:rPr>
          <w:rtl w:val="0"/>
        </w:rPr>
      </w:r>
    </w:p>
    <w:p w:rsidR="00000000" w:rsidDel="00000000" w:rsidP="00000000" w:rsidRDefault="00000000" w:rsidRPr="00000000" w14:paraId="000002F5">
      <w:pPr>
        <w:spacing w:line="200" w:lineRule="auto"/>
        <w:rPr>
          <w:sz w:val="20"/>
          <w:szCs w:val="20"/>
        </w:rPr>
      </w:pPr>
      <w:r w:rsidDel="00000000" w:rsidR="00000000" w:rsidRPr="00000000">
        <w:rPr>
          <w:rtl w:val="0"/>
        </w:rPr>
      </w:r>
    </w:p>
    <w:p w:rsidR="00000000" w:rsidDel="00000000" w:rsidP="00000000" w:rsidRDefault="00000000" w:rsidRPr="00000000" w14:paraId="000002F6">
      <w:pPr>
        <w:spacing w:line="200" w:lineRule="auto"/>
        <w:rPr>
          <w:sz w:val="20"/>
          <w:szCs w:val="20"/>
        </w:rPr>
      </w:pPr>
      <w:r w:rsidDel="00000000" w:rsidR="00000000" w:rsidRPr="00000000">
        <w:rPr>
          <w:rtl w:val="0"/>
        </w:rPr>
      </w:r>
    </w:p>
    <w:p w:rsidR="00000000" w:rsidDel="00000000" w:rsidP="00000000" w:rsidRDefault="00000000" w:rsidRPr="00000000" w14:paraId="000002F7">
      <w:pPr>
        <w:spacing w:line="200" w:lineRule="auto"/>
        <w:rPr>
          <w:sz w:val="20"/>
          <w:szCs w:val="20"/>
        </w:rPr>
      </w:pPr>
      <w:r w:rsidDel="00000000" w:rsidR="00000000" w:rsidRPr="00000000">
        <w:rPr>
          <w:rtl w:val="0"/>
        </w:rPr>
      </w:r>
    </w:p>
    <w:p w:rsidR="00000000" w:rsidDel="00000000" w:rsidP="00000000" w:rsidRDefault="00000000" w:rsidRPr="00000000" w14:paraId="000002F8">
      <w:pPr>
        <w:spacing w:line="200" w:lineRule="auto"/>
        <w:rPr>
          <w:sz w:val="20"/>
          <w:szCs w:val="20"/>
        </w:rPr>
      </w:pPr>
      <w:r w:rsidDel="00000000" w:rsidR="00000000" w:rsidRPr="00000000">
        <w:rPr>
          <w:rtl w:val="0"/>
        </w:rPr>
      </w:r>
    </w:p>
    <w:p w:rsidR="00000000" w:rsidDel="00000000" w:rsidP="00000000" w:rsidRDefault="00000000" w:rsidRPr="00000000" w14:paraId="000002F9">
      <w:pPr>
        <w:spacing w:line="200" w:lineRule="auto"/>
        <w:rPr>
          <w:sz w:val="20"/>
          <w:szCs w:val="20"/>
        </w:rPr>
      </w:pPr>
      <w:r w:rsidDel="00000000" w:rsidR="00000000" w:rsidRPr="00000000">
        <w:rPr>
          <w:rtl w:val="0"/>
        </w:rPr>
      </w:r>
    </w:p>
    <w:p w:rsidR="00000000" w:rsidDel="00000000" w:rsidP="00000000" w:rsidRDefault="00000000" w:rsidRPr="00000000" w14:paraId="000002FA">
      <w:pPr>
        <w:spacing w:line="200" w:lineRule="auto"/>
        <w:rPr>
          <w:sz w:val="20"/>
          <w:szCs w:val="20"/>
        </w:rPr>
      </w:pPr>
      <w:r w:rsidDel="00000000" w:rsidR="00000000" w:rsidRPr="00000000">
        <w:rPr>
          <w:rtl w:val="0"/>
        </w:rPr>
      </w:r>
    </w:p>
    <w:p w:rsidR="00000000" w:rsidDel="00000000" w:rsidP="00000000" w:rsidRDefault="00000000" w:rsidRPr="00000000" w14:paraId="000002FB">
      <w:pPr>
        <w:spacing w:line="200" w:lineRule="auto"/>
        <w:rPr>
          <w:sz w:val="20"/>
          <w:szCs w:val="20"/>
        </w:rPr>
      </w:pPr>
      <w:r w:rsidDel="00000000" w:rsidR="00000000" w:rsidRPr="00000000">
        <w:rPr>
          <w:rtl w:val="0"/>
        </w:rPr>
      </w:r>
    </w:p>
    <w:p w:rsidR="00000000" w:rsidDel="00000000" w:rsidP="00000000" w:rsidRDefault="00000000" w:rsidRPr="00000000" w14:paraId="000002FC">
      <w:pPr>
        <w:spacing w:line="200" w:lineRule="auto"/>
        <w:rPr>
          <w:sz w:val="20"/>
          <w:szCs w:val="20"/>
        </w:rPr>
      </w:pPr>
      <w:r w:rsidDel="00000000" w:rsidR="00000000" w:rsidRPr="00000000">
        <w:rPr>
          <w:rtl w:val="0"/>
        </w:rPr>
      </w:r>
    </w:p>
    <w:p w:rsidR="00000000" w:rsidDel="00000000" w:rsidP="00000000" w:rsidRDefault="00000000" w:rsidRPr="00000000" w14:paraId="000002FD">
      <w:pPr>
        <w:spacing w:line="200" w:lineRule="auto"/>
        <w:rPr>
          <w:sz w:val="20"/>
          <w:szCs w:val="20"/>
        </w:rPr>
      </w:pPr>
      <w:r w:rsidDel="00000000" w:rsidR="00000000" w:rsidRPr="00000000">
        <w:rPr>
          <w:rtl w:val="0"/>
        </w:rPr>
      </w:r>
    </w:p>
    <w:p w:rsidR="00000000" w:rsidDel="00000000" w:rsidP="00000000" w:rsidRDefault="00000000" w:rsidRPr="00000000" w14:paraId="000002FE">
      <w:pPr>
        <w:spacing w:line="200" w:lineRule="auto"/>
        <w:rPr>
          <w:sz w:val="20"/>
          <w:szCs w:val="20"/>
        </w:rPr>
      </w:pPr>
      <w:r w:rsidDel="00000000" w:rsidR="00000000" w:rsidRPr="00000000">
        <w:rPr>
          <w:rtl w:val="0"/>
        </w:rPr>
      </w:r>
    </w:p>
    <w:p w:rsidR="00000000" w:rsidDel="00000000" w:rsidP="00000000" w:rsidRDefault="00000000" w:rsidRPr="00000000" w14:paraId="000002FF">
      <w:pPr>
        <w:pBdr>
          <w:top w:space="0" w:sz="0" w:val="nil"/>
          <w:left w:space="0" w:sz="0" w:val="nil"/>
          <w:bottom w:space="0" w:sz="0" w:val="nil"/>
          <w:right w:space="0" w:sz="0" w:val="nil"/>
          <w:between w:space="0" w:sz="0" w:val="nil"/>
        </w:pBdr>
        <w:tabs>
          <w:tab w:val="left" w:leader="none" w:pos="1792"/>
        </w:tabs>
        <w:ind w:left="1792" w:firstLine="0"/>
        <w:rPr>
          <w:color w:val="000000"/>
          <w:sz w:val="20"/>
          <w:szCs w:val="20"/>
        </w:rPr>
      </w:pPr>
      <w:r w:rsidDel="00000000" w:rsidR="00000000" w:rsidRPr="00000000">
        <w:rPr>
          <w:rtl w:val="0"/>
        </w:rPr>
      </w:r>
    </w:p>
    <w:sectPr>
      <w:type w:val="nextPage"/>
      <w:pgSz w:h="16840" w:w="11900" w:orient="portrait"/>
      <w:pgMar w:bottom="720" w:top="720" w:left="720" w:right="720" w:header="0" w:footer="76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0">
    <w:pPr>
      <w:spacing w:line="200" w:lineRule="auto"/>
      <w:rPr>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1">
    <w:pPr>
      <w:spacing w:line="200" w:lineRule="auto"/>
      <w:rPr>
        <w:sz w:val="20"/>
        <w:szCs w:val="2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hanging="176"/>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0" w:hanging="360"/>
      </w:pPr>
      <w:rPr>
        <w:rFonts w:ascii="Noto Sans Symbols" w:cs="Noto Sans Symbols" w:eastAsia="Noto Sans Symbols" w:hAnsi="Noto Sans Symbols"/>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0" w:hanging="360"/>
      </w:pPr>
      <w:rPr>
        <w:rFonts w:ascii="Noto Sans Symbols" w:cs="Noto Sans Symbols" w:eastAsia="Noto Sans Symbols" w:hAnsi="Noto Sans Symbols"/>
        <w:sz w:val="20"/>
        <w:szCs w:val="20"/>
      </w:rPr>
    </w:lvl>
    <w:lvl w:ilvl="1">
      <w:start w:val="1"/>
      <w:numFmt w:val="bullet"/>
      <w:lvlText w:val="●"/>
      <w:lvlJc w:val="left"/>
      <w:pPr>
        <w:ind w:left="0" w:hanging="360"/>
      </w:pPr>
      <w:rPr>
        <w:rFonts w:ascii="Noto Sans Symbols" w:cs="Noto Sans Symbols" w:eastAsia="Noto Sans Symbols" w:hAnsi="Noto Sans Symbols"/>
        <w:sz w:val="20"/>
        <w:szCs w:val="20"/>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0" w:hanging="360"/>
      </w:pPr>
      <w:rPr>
        <w:rFonts w:ascii="Arial" w:cs="Arial" w:eastAsia="Arial" w:hAnsi="Arial"/>
        <w:b w:val="1"/>
        <w:bCs w:val="1"/>
        <w:sz w:val="22"/>
        <w:szCs w:val="22"/>
      </w:rPr>
    </w:lvl>
    <w:lvl w:ilvl="1">
      <w:start w:val="1"/>
      <w:numFmt w:val="decimal"/>
      <w:lvlText w:val="%2."/>
      <w:lvlJc w:val="left"/>
      <w:pPr>
        <w:ind w:left="0" w:hanging="360"/>
      </w:pPr>
      <w:rPr>
        <w:rFonts w:ascii="Noto Sans Symbols" w:cs="Noto Sans Symbols" w:eastAsia="Noto Sans Symbols" w:hAnsi="Noto Sans Symbols"/>
        <w:b w:val="0"/>
        <w:bCs w:val="0"/>
        <w:color w:val="001f5f"/>
        <w:sz w:val="20"/>
        <w:szCs w:val="20"/>
      </w:rPr>
    </w:lvl>
    <w:lvl w:ilvl="2">
      <w:start w:val="0"/>
      <w:numFmt w:val="bullet"/>
      <w:lvlText w:val="•"/>
      <w:lvlJc w:val="left"/>
      <w:pPr>
        <w:ind w:left="0" w:firstLine="0"/>
      </w:pPr>
      <w:rPr/>
    </w:lvl>
    <w:lvl w:ilvl="3">
      <w:start w:val="0"/>
      <w:numFmt w:val="bullet"/>
      <w:lvlText w:val="•"/>
      <w:lvlJc w:val="left"/>
      <w:pPr>
        <w:ind w:left="0" w:firstLine="0"/>
      </w:pPr>
      <w:rPr/>
    </w:lvl>
    <w:lvl w:ilvl="4">
      <w:start w:val="0"/>
      <w:numFmt w:val="bullet"/>
      <w:lvlText w:val="•"/>
      <w:lvlJc w:val="left"/>
      <w:pPr>
        <w:ind w:left="0" w:firstLine="0"/>
      </w:pPr>
      <w:rPr/>
    </w:lvl>
    <w:lvl w:ilvl="5">
      <w:start w:val="0"/>
      <w:numFmt w:val="bullet"/>
      <w:lvlText w:val="•"/>
      <w:lvlJc w:val="left"/>
      <w:pPr>
        <w:ind w:left="0" w:firstLine="0"/>
      </w:pPr>
      <w:rPr/>
    </w:lvl>
    <w:lvl w:ilvl="6">
      <w:start w:val="0"/>
      <w:numFmt w:val="bullet"/>
      <w:lvlText w:val="•"/>
      <w:lvlJc w:val="left"/>
      <w:pPr>
        <w:ind w:left="0" w:firstLine="0"/>
      </w:pPr>
      <w:rPr/>
    </w:lvl>
    <w:lvl w:ilvl="7">
      <w:start w:val="0"/>
      <w:numFmt w:val="bullet"/>
      <w:lvlText w:val="•"/>
      <w:lvlJc w:val="left"/>
      <w:pPr>
        <w:ind w:left="0" w:firstLine="0"/>
      </w:pPr>
      <w:rPr/>
    </w:lvl>
    <w:lvl w:ilvl="8">
      <w:start w:val="0"/>
      <w:numFmt w:val="bullet"/>
      <w:lvlText w:val="•"/>
      <w:lvlJc w:val="left"/>
      <w:pPr>
        <w:ind w:left="0" w:firstLine="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0" w:hanging="176"/>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1080" w:hanging="360"/>
      </w:pPr>
      <w:rPr>
        <w:rFonts w:ascii="Arial" w:cs="Arial" w:eastAsia="Arial" w:hAnsi="Arial"/>
        <w:sz w:val="20"/>
        <w:szCs w:val="2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1">
    <w:lvl w:ilvl="0">
      <w:start w:val="1"/>
      <w:numFmt w:val="bullet"/>
      <w:lvlText w:val="□"/>
      <w:lvlJc w:val="left"/>
      <w:pPr>
        <w:ind w:left="0" w:hanging="166"/>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bullet"/>
      <w:lvlText w:val="□"/>
      <w:lvlJc w:val="left"/>
      <w:pPr>
        <w:ind w:left="0" w:hanging="176"/>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bullet"/>
      <w:lvlText w:val="□"/>
      <w:lvlJc w:val="left"/>
      <w:pPr>
        <w:ind w:left="0" w:hanging="176"/>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0" w:hanging="166"/>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bullet"/>
      <w:lvlText w:val="□"/>
      <w:lvlJc w:val="left"/>
      <w:pPr>
        <w:ind w:left="1080" w:hanging="360"/>
      </w:pPr>
      <w:rPr>
        <w:rFonts w:ascii="Arial" w:cs="Arial" w:eastAsia="Arial" w:hAnsi="Arial"/>
        <w:sz w:val="20"/>
        <w:szCs w:val="2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7">
    <w:lvl w:ilvl="0">
      <w:start w:val="1"/>
      <w:numFmt w:val="bullet"/>
      <w:lvlText w:val="□"/>
      <w:lvlJc w:val="left"/>
      <w:pPr>
        <w:ind w:left="0" w:hanging="176"/>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3"/>
      <w:numFmt w:val="decimal"/>
      <w:lvlText w:val="%1."/>
      <w:lvlJc w:val="left"/>
      <w:pPr>
        <w:ind w:left="0" w:hanging="269"/>
      </w:pPr>
      <w:rPr>
        <w:rFonts w:ascii="Arial" w:cs="Arial" w:eastAsia="Arial" w:hAnsi="Arial"/>
        <w:b w:val="1"/>
        <w:bCs w:val="1"/>
        <w:sz w:val="24"/>
        <w:szCs w:val="24"/>
      </w:rPr>
    </w:lvl>
    <w:lvl w:ilvl="1">
      <w:start w:val="6"/>
      <w:numFmt w:val="decimal"/>
      <w:lvlText w:val="%2."/>
      <w:lvlJc w:val="left"/>
      <w:pPr>
        <w:ind w:left="0" w:hanging="269"/>
      </w:pPr>
      <w:rPr>
        <w:rFonts w:ascii="Arial" w:cs="Arial" w:eastAsia="Arial" w:hAnsi="Arial"/>
        <w:b w:val="1"/>
        <w:bCs w:val="1"/>
        <w:sz w:val="24"/>
        <w:szCs w:val="24"/>
      </w:rPr>
    </w:lvl>
    <w:lvl w:ilvl="2">
      <w:start w:val="1"/>
      <w:numFmt w:val="bullet"/>
      <w:lvlText w:val="●"/>
      <w:lvlJc w:val="left"/>
      <w:pPr>
        <w:ind w:left="0" w:hanging="360"/>
      </w:pPr>
      <w:rPr>
        <w:rFonts w:ascii="Noto Sans Symbols" w:cs="Noto Sans Symbols" w:eastAsia="Noto Sans Symbols" w:hAnsi="Noto Sans Symbols"/>
        <w:sz w:val="20"/>
        <w:szCs w:val="20"/>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bullet"/>
      <w:lvlText w:val="●"/>
      <w:lvlJc w:val="left"/>
      <w:pPr>
        <w:ind w:left="0" w:hanging="360"/>
      </w:pPr>
      <w:rPr>
        <w:rFonts w:ascii="Noto Sans Symbols" w:cs="Noto Sans Symbols" w:eastAsia="Noto Sans Symbols" w:hAnsi="Noto Sans Symbols"/>
        <w:sz w:val="20"/>
        <w:szCs w:val="20"/>
      </w:rPr>
    </w:lvl>
    <w:lvl w:ilvl="1">
      <w:start w:val="1"/>
      <w:numFmt w:val="bullet"/>
      <w:lvlText w:val="●"/>
      <w:lvlJc w:val="left"/>
      <w:pPr>
        <w:ind w:left="0" w:hanging="360"/>
      </w:pPr>
      <w:rPr>
        <w:rFonts w:ascii="Noto Sans Symbols" w:cs="Noto Sans Symbols" w:eastAsia="Noto Sans Symbols" w:hAnsi="Noto Sans Symbols"/>
        <w:sz w:val="20"/>
        <w:szCs w:val="20"/>
      </w:rPr>
    </w:lvl>
    <w:lvl w:ilvl="2">
      <w:start w:val="1"/>
      <w:numFmt w:val="bullet"/>
      <w:lvlText w:val="o"/>
      <w:lvlJc w:val="left"/>
      <w:pPr>
        <w:ind w:left="0" w:hanging="360"/>
      </w:pPr>
      <w:rPr>
        <w:rFonts w:ascii="Courier New" w:cs="Courier New" w:eastAsia="Courier New" w:hAnsi="Courier New"/>
        <w:sz w:val="20"/>
        <w:szCs w:val="20"/>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bullet"/>
      <w:lvlText w:val="□"/>
      <w:lvlJc w:val="left"/>
      <w:pPr>
        <w:ind w:left="0" w:hanging="166"/>
      </w:pPr>
      <w:rPr>
        <w:rFonts w:ascii="Arial" w:cs="Arial" w:eastAsia="Arial" w:hAnsi="Arial"/>
        <w:sz w:val="20"/>
        <w:szCs w:val="20"/>
      </w:rPr>
    </w:lvl>
    <w:lvl w:ilvl="1">
      <w:start w:val="1"/>
      <w:numFmt w:val="bullet"/>
      <w:lvlText w:val="□"/>
      <w:lvlJc w:val="left"/>
      <w:pPr>
        <w:ind w:left="0" w:hanging="166"/>
      </w:pPr>
      <w:rPr>
        <w:rFonts w:ascii="Arial" w:cs="Arial" w:eastAsia="Arial" w:hAnsi="Arial"/>
        <w:sz w:val="20"/>
        <w:szCs w:val="20"/>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bullet"/>
      <w:lvlText w:val="□"/>
      <w:lvlJc w:val="left"/>
      <w:pPr>
        <w:ind w:left="0" w:hanging="176"/>
      </w:pPr>
      <w:rPr>
        <w:rFonts w:ascii="Arial" w:cs="Arial" w:eastAsia="Arial" w:hAnsi="Arial"/>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bullet"/>
      <w:lvlText w:val="□"/>
      <w:lvlJc w:val="left"/>
      <w:pPr>
        <w:ind w:left="1080" w:hanging="360"/>
      </w:pPr>
      <w:rPr>
        <w:rFonts w:ascii="Arial" w:cs="Arial" w:eastAsia="Arial" w:hAnsi="Arial"/>
        <w:sz w:val="20"/>
        <w:szCs w:val="2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69" w:lineRule="auto"/>
      <w:ind w:left="535"/>
    </w:pPr>
    <w:rPr>
      <w:rFonts w:ascii="Arial" w:cs="Arial" w:eastAsia="Arial" w:hAnsi="Arial"/>
      <w:b w:val="1"/>
      <w:bCs w:val="1"/>
      <w:sz w:val="24"/>
      <w:szCs w:val="24"/>
    </w:rPr>
  </w:style>
  <w:style w:type="paragraph" w:styleId="Heading2">
    <w:name w:val="heading 2"/>
    <w:basedOn w:val="Normal"/>
    <w:next w:val="Normal"/>
    <w:pPr>
      <w:ind w:left="40"/>
    </w:pPr>
    <w:rPr>
      <w:sz w:val="24"/>
      <w:szCs w:val="24"/>
    </w:rPr>
  </w:style>
  <w:style w:type="paragraph" w:styleId="Heading3">
    <w:name w:val="heading 3"/>
    <w:basedOn w:val="Normal"/>
    <w:next w:val="Normal"/>
    <w:pPr>
      <w:ind w:left="112"/>
    </w:pPr>
    <w:rPr>
      <w:b w:val="1"/>
      <w:bCs w:val="1"/>
      <w:sz w:val="20"/>
      <w:szCs w:val="20"/>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saleggimialcontrario.altervista.org/wp-content/uploads/2014/03/Libro-bianco.pdf" TargetMode="External"/><Relationship Id="rId10" Type="http://schemas.openxmlformats.org/officeDocument/2006/relationships/hyperlink" Target="https://invalsi-areaprove.cineca.it/docs/normativa/DIRETT_INVALSI_2012.pdf" TargetMode="External"/><Relationship Id="rId13" Type="http://schemas.openxmlformats.org/officeDocument/2006/relationships/hyperlink" Target="http://invalsi-areaprove.cineca.it/docs/normativa/Decreto_legislativo_62_2017.pdf" TargetMode="External"/><Relationship Id="rId12" Type="http://schemas.openxmlformats.org/officeDocument/2006/relationships/hyperlink" Target="https://invalsi-areaprove.cineca.it/docs/normativa/prot3587_14.zi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image" Target="media/image1.png"/><Relationship Id="rId14"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apVmQTvTWGb8EACh8UNQLqGXfQ==">CgMxLjAyDmgub3d5ODNyM3czZjQyOAByITFsTDJOYmVkUWFuaEZkQnpTbmZXRGs4cU1kelJvTTl2UQ==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2010-02-14T00:00:00Z</vt:lpwstr>
  </property>
  <property fmtid="{D5CDD505-2E9C-101B-9397-08002B2CF9AE}" pid="3" name="LastSaved">
    <vt:lpwstr>2016-12-05T00:00:00Z</vt:lpwstr>
  </property>
</Properties>
</file>